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206C1F5E"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3A1717">
        <w:rPr>
          <w:rFonts w:asciiTheme="majorHAnsi" w:hAnsiTheme="majorHAnsi" w:cstheme="majorHAnsi"/>
          <w:sz w:val="28"/>
          <w:szCs w:val="28"/>
        </w:rPr>
        <w:t>November 11</w:t>
      </w:r>
      <w:r w:rsidR="00293AF0">
        <w:rPr>
          <w:rFonts w:asciiTheme="majorHAnsi" w:hAnsiTheme="majorHAnsi" w:cstheme="majorHAnsi"/>
          <w:sz w:val="28"/>
          <w:szCs w:val="28"/>
        </w:rPr>
        <w:t>, 2021</w:t>
      </w:r>
    </w:p>
    <w:p w14:paraId="1895684D" w14:textId="4FB00A5C"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F871D1" w:rsidRPr="00F871D1">
        <w:rPr>
          <w:rFonts w:asciiTheme="majorHAnsi" w:hAnsiTheme="majorHAnsi" w:cstheme="majorHAnsi"/>
          <w:sz w:val="28"/>
          <w:szCs w:val="28"/>
        </w:rPr>
        <w:t xml:space="preserve">“Body and Soul” </w:t>
      </w:r>
      <w:r w:rsidR="00F871D1">
        <w:rPr>
          <w:rFonts w:asciiTheme="majorHAnsi" w:hAnsiTheme="majorHAnsi" w:cstheme="majorHAnsi"/>
          <w:sz w:val="28"/>
          <w:szCs w:val="28"/>
        </w:rPr>
        <w:t xml:space="preserve">– </w:t>
      </w:r>
      <w:r w:rsidR="00F871D1" w:rsidRPr="00F871D1">
        <w:rPr>
          <w:rFonts w:asciiTheme="majorHAnsi" w:hAnsiTheme="majorHAnsi" w:cstheme="majorHAnsi"/>
          <w:sz w:val="28"/>
          <w:szCs w:val="28"/>
        </w:rPr>
        <w:t>1 Corinthians 6:12-20</w:t>
      </w:r>
    </w:p>
    <w:p w14:paraId="02A78EEC" w14:textId="36CF1316" w:rsidR="003C44DB" w:rsidRDefault="003C44DB" w:rsidP="003C44DB">
      <w:pPr>
        <w:spacing w:line="280" w:lineRule="exact"/>
        <w:jc w:val="center"/>
        <w:rPr>
          <w:rFonts w:asciiTheme="majorHAnsi" w:hAnsiTheme="majorHAnsi" w:cstheme="majorHAnsi"/>
          <w:b/>
        </w:rPr>
      </w:pPr>
    </w:p>
    <w:p w14:paraId="2B35B92D" w14:textId="0C7D3FDD" w:rsidR="00365F1C" w:rsidRPr="00A96B9C" w:rsidRDefault="000347DE" w:rsidP="00A96B9C">
      <w:pPr>
        <w:jc w:val="center"/>
      </w:pPr>
      <w:r>
        <w:fldChar w:fldCharType="begin"/>
      </w:r>
      <w:r>
        <w:instrText xml:space="preserve"> INCLUDEPICTURE "https://trello-attachments.s3.amazonaws.com/5d6710b51b61535bc2ff06fd/606b636083efa940eb4a04e4/9b72247f053e4d2715fdeb1ed18621b5/WF_-_2000x1000_-_tree_fork.jpg" \* MERGEFORMATINET </w:instrText>
      </w:r>
      <w:r>
        <w:fldChar w:fldCharType="separate"/>
      </w:r>
      <w:r>
        <w:rPr>
          <w:noProof/>
        </w:rPr>
        <w:drawing>
          <wp:inline distT="0" distB="0" distL="0" distR="0" wp14:anchorId="26EE5FDA" wp14:editId="296044CE">
            <wp:extent cx="3491177" cy="1963787"/>
            <wp:effectExtent l="25400" t="25400" r="27305"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3543052" cy="1992966"/>
                    </a:xfrm>
                    <a:prstGeom prst="rect">
                      <a:avLst/>
                    </a:prstGeom>
                    <a:noFill/>
                    <a:ln w="25400">
                      <a:solidFill>
                        <a:schemeClr val="tx1"/>
                      </a:solidFill>
                    </a:ln>
                  </pic:spPr>
                </pic:pic>
              </a:graphicData>
            </a:graphic>
          </wp:inline>
        </w:drawing>
      </w:r>
      <w:r>
        <w:fldChar w:fldCharType="end"/>
      </w:r>
    </w:p>
    <w:p w14:paraId="6D41B4D8" w14:textId="249869E7" w:rsidR="00A91AFE" w:rsidRDefault="00A91AFE" w:rsidP="0075438D">
      <w:pPr>
        <w:rPr>
          <w:rFonts w:asciiTheme="majorHAnsi" w:hAnsiTheme="majorHAnsi" w:cstheme="majorHAnsi"/>
          <w:bCs/>
        </w:rPr>
      </w:pPr>
    </w:p>
    <w:p w14:paraId="06237C04" w14:textId="06C929D4" w:rsidR="003265EB" w:rsidRDefault="008D682B" w:rsidP="00EC4E61">
      <w:pPr>
        <w:rPr>
          <w:rFonts w:asciiTheme="majorHAnsi" w:hAnsiTheme="majorHAnsi" w:cstheme="majorHAnsi"/>
          <w:bCs/>
        </w:rPr>
      </w:pPr>
      <w:r w:rsidRPr="008D682B">
        <w:rPr>
          <w:rFonts w:asciiTheme="majorHAnsi" w:hAnsiTheme="majorHAnsi" w:cstheme="majorHAnsi"/>
          <w:bCs/>
        </w:rPr>
        <w:t xml:space="preserve">Finding </w:t>
      </w:r>
      <w:r w:rsidRPr="00780202">
        <w:rPr>
          <w:rFonts w:asciiTheme="majorHAnsi" w:hAnsiTheme="majorHAnsi" w:cstheme="majorHAnsi"/>
          <w:bCs/>
          <w:i/>
          <w:iCs/>
        </w:rPr>
        <w:t>balance</w:t>
      </w:r>
      <w:r w:rsidRPr="008D682B">
        <w:rPr>
          <w:rFonts w:asciiTheme="majorHAnsi" w:hAnsiTheme="majorHAnsi" w:cstheme="majorHAnsi"/>
          <w:bCs/>
        </w:rPr>
        <w:t xml:space="preserve"> </w:t>
      </w:r>
      <w:r w:rsidR="007A5CDF">
        <w:rPr>
          <w:rFonts w:asciiTheme="majorHAnsi" w:hAnsiTheme="majorHAnsi" w:cstheme="majorHAnsi"/>
          <w:bCs/>
        </w:rPr>
        <w:t>between</w:t>
      </w:r>
      <w:r w:rsidRPr="008D682B">
        <w:rPr>
          <w:rFonts w:asciiTheme="majorHAnsi" w:hAnsiTheme="majorHAnsi" w:cstheme="majorHAnsi"/>
          <w:bCs/>
        </w:rPr>
        <w:t xml:space="preserve"> all the demands of everyday life </w:t>
      </w:r>
      <w:r w:rsidR="00EC3E95">
        <w:rPr>
          <w:rFonts w:asciiTheme="majorHAnsi" w:hAnsiTheme="majorHAnsi" w:cstheme="majorHAnsi"/>
          <w:bCs/>
        </w:rPr>
        <w:t xml:space="preserve">can </w:t>
      </w:r>
      <w:r w:rsidR="007A5CDF">
        <w:rPr>
          <w:rFonts w:asciiTheme="majorHAnsi" w:hAnsiTheme="majorHAnsi" w:cstheme="majorHAnsi"/>
          <w:bCs/>
        </w:rPr>
        <w:t xml:space="preserve">be </w:t>
      </w:r>
      <w:r w:rsidRPr="008D682B">
        <w:rPr>
          <w:rFonts w:asciiTheme="majorHAnsi" w:hAnsiTheme="majorHAnsi" w:cstheme="majorHAnsi"/>
          <w:bCs/>
        </w:rPr>
        <w:t>impossible</w:t>
      </w:r>
      <w:r w:rsidR="00EC3E95">
        <w:rPr>
          <w:rFonts w:asciiTheme="majorHAnsi" w:hAnsiTheme="majorHAnsi" w:cstheme="majorHAnsi"/>
          <w:bCs/>
        </w:rPr>
        <w:t>,</w:t>
      </w:r>
      <w:r w:rsidRPr="008D682B">
        <w:rPr>
          <w:rFonts w:asciiTheme="majorHAnsi" w:hAnsiTheme="majorHAnsi" w:cstheme="majorHAnsi"/>
          <w:bCs/>
        </w:rPr>
        <w:t xml:space="preserve"> as we</w:t>
      </w:r>
      <w:r w:rsidR="00EC3E95">
        <w:rPr>
          <w:rFonts w:asciiTheme="majorHAnsi" w:hAnsiTheme="majorHAnsi" w:cstheme="majorHAnsi"/>
          <w:bCs/>
        </w:rPr>
        <w:t xml:space="preserve"> </w:t>
      </w:r>
      <w:r w:rsidR="00780202">
        <w:rPr>
          <w:rFonts w:asciiTheme="majorHAnsi" w:hAnsiTheme="majorHAnsi" w:cstheme="majorHAnsi"/>
          <w:bCs/>
        </w:rPr>
        <w:t>are</w:t>
      </w:r>
      <w:r w:rsidR="00EC3E95">
        <w:rPr>
          <w:rFonts w:asciiTheme="majorHAnsi" w:hAnsiTheme="majorHAnsi" w:cstheme="majorHAnsi"/>
          <w:bCs/>
        </w:rPr>
        <w:t xml:space="preserve"> </w:t>
      </w:r>
      <w:r w:rsidR="00692CA0">
        <w:rPr>
          <w:rFonts w:asciiTheme="majorHAnsi" w:hAnsiTheme="majorHAnsi" w:cstheme="majorHAnsi"/>
          <w:bCs/>
        </w:rPr>
        <w:t xml:space="preserve">all </w:t>
      </w:r>
      <w:r w:rsidRPr="008D682B">
        <w:rPr>
          <w:rFonts w:asciiTheme="majorHAnsi" w:hAnsiTheme="majorHAnsi" w:cstheme="majorHAnsi"/>
          <w:bCs/>
        </w:rPr>
        <w:t>pulled in so many different directions</w:t>
      </w:r>
      <w:r w:rsidR="003049F3">
        <w:rPr>
          <w:rFonts w:asciiTheme="majorHAnsi" w:hAnsiTheme="majorHAnsi" w:cstheme="majorHAnsi"/>
          <w:bCs/>
        </w:rPr>
        <w:t>, b</w:t>
      </w:r>
      <w:r w:rsidRPr="008D682B">
        <w:rPr>
          <w:rFonts w:asciiTheme="majorHAnsi" w:hAnsiTheme="majorHAnsi" w:cstheme="majorHAnsi"/>
          <w:bCs/>
        </w:rPr>
        <w:t>ut find</w:t>
      </w:r>
      <w:r w:rsidR="009C254B">
        <w:rPr>
          <w:rFonts w:asciiTheme="majorHAnsi" w:hAnsiTheme="majorHAnsi" w:cstheme="majorHAnsi"/>
          <w:bCs/>
        </w:rPr>
        <w:t>ing</w:t>
      </w:r>
      <w:r w:rsidRPr="008D682B">
        <w:rPr>
          <w:rFonts w:asciiTheme="majorHAnsi" w:hAnsiTheme="majorHAnsi" w:cstheme="majorHAnsi"/>
          <w:bCs/>
        </w:rPr>
        <w:t xml:space="preserve"> </w:t>
      </w:r>
      <w:r w:rsidRPr="00780202">
        <w:rPr>
          <w:rFonts w:asciiTheme="majorHAnsi" w:hAnsiTheme="majorHAnsi" w:cstheme="majorHAnsi"/>
          <w:bCs/>
          <w:i/>
          <w:iCs/>
        </w:rPr>
        <w:t>rhythm</w:t>
      </w:r>
      <w:r w:rsidRPr="008D682B">
        <w:rPr>
          <w:rFonts w:asciiTheme="majorHAnsi" w:hAnsiTheme="majorHAnsi" w:cstheme="majorHAnsi"/>
          <w:bCs/>
        </w:rPr>
        <w:t xml:space="preserve"> </w:t>
      </w:r>
      <w:r w:rsidR="00FD6A8D">
        <w:rPr>
          <w:rFonts w:asciiTheme="majorHAnsi" w:hAnsiTheme="majorHAnsi" w:cstheme="majorHAnsi"/>
          <w:bCs/>
        </w:rPr>
        <w:t>can</w:t>
      </w:r>
      <w:r w:rsidRPr="008D682B">
        <w:rPr>
          <w:rFonts w:asciiTheme="majorHAnsi" w:hAnsiTheme="majorHAnsi" w:cstheme="majorHAnsi"/>
          <w:bCs/>
        </w:rPr>
        <w:t xml:space="preserve"> bring beauty, order, and fulfillment to our lives.</w:t>
      </w:r>
      <w:r w:rsidR="00780202">
        <w:rPr>
          <w:rFonts w:asciiTheme="majorHAnsi" w:hAnsiTheme="majorHAnsi" w:cstheme="majorHAnsi"/>
          <w:bCs/>
        </w:rPr>
        <w:t xml:space="preserve"> </w:t>
      </w:r>
      <w:r w:rsidR="003049F3">
        <w:rPr>
          <w:rFonts w:asciiTheme="majorHAnsi" w:hAnsiTheme="majorHAnsi" w:cstheme="majorHAnsi"/>
          <w:bCs/>
        </w:rPr>
        <w:t>I</w:t>
      </w:r>
      <w:r w:rsidR="00EC4E61">
        <w:rPr>
          <w:rFonts w:asciiTheme="majorHAnsi" w:hAnsiTheme="majorHAnsi" w:cstheme="majorHAnsi"/>
          <w:bCs/>
        </w:rPr>
        <w:t xml:space="preserve">n this series, we’ve learned that </w:t>
      </w:r>
      <w:r w:rsidR="00EC4E61" w:rsidRPr="00EC4E61">
        <w:rPr>
          <w:rFonts w:asciiTheme="majorHAnsi" w:hAnsiTheme="majorHAnsi" w:cstheme="majorHAnsi"/>
          <w:bCs/>
        </w:rPr>
        <w:t>life works best when we find a rhythm between work and rest</w:t>
      </w:r>
      <w:r w:rsidR="00EC4E61">
        <w:rPr>
          <w:rFonts w:asciiTheme="majorHAnsi" w:hAnsiTheme="majorHAnsi" w:cstheme="majorHAnsi"/>
          <w:bCs/>
        </w:rPr>
        <w:t xml:space="preserve">, </w:t>
      </w:r>
      <w:r w:rsidR="009B4E4A">
        <w:rPr>
          <w:rFonts w:asciiTheme="majorHAnsi" w:hAnsiTheme="majorHAnsi" w:cstheme="majorHAnsi"/>
          <w:bCs/>
        </w:rPr>
        <w:t xml:space="preserve">between </w:t>
      </w:r>
      <w:r w:rsidR="00EC4E61" w:rsidRPr="00EC4E61">
        <w:rPr>
          <w:rFonts w:asciiTheme="majorHAnsi" w:hAnsiTheme="majorHAnsi" w:cstheme="majorHAnsi"/>
          <w:bCs/>
        </w:rPr>
        <w:t xml:space="preserve">our public </w:t>
      </w:r>
      <w:r w:rsidR="009B4E4A">
        <w:rPr>
          <w:rFonts w:asciiTheme="majorHAnsi" w:hAnsiTheme="majorHAnsi" w:cstheme="majorHAnsi"/>
          <w:bCs/>
        </w:rPr>
        <w:t xml:space="preserve">and </w:t>
      </w:r>
      <w:r w:rsidR="00EC4E61" w:rsidRPr="00EC4E61">
        <w:rPr>
          <w:rFonts w:asciiTheme="majorHAnsi" w:hAnsiTheme="majorHAnsi" w:cstheme="majorHAnsi"/>
          <w:bCs/>
        </w:rPr>
        <w:t>private li</w:t>
      </w:r>
      <w:r w:rsidR="009B4E4A">
        <w:rPr>
          <w:rFonts w:asciiTheme="majorHAnsi" w:hAnsiTheme="majorHAnsi" w:cstheme="majorHAnsi"/>
          <w:bCs/>
        </w:rPr>
        <w:t>v</w:t>
      </w:r>
      <w:r w:rsidR="00EC4E61" w:rsidRPr="00EC4E61">
        <w:rPr>
          <w:rFonts w:asciiTheme="majorHAnsi" w:hAnsiTheme="majorHAnsi" w:cstheme="majorHAnsi"/>
          <w:bCs/>
        </w:rPr>
        <w:t>e</w:t>
      </w:r>
      <w:r w:rsidR="009B4E4A">
        <w:rPr>
          <w:rFonts w:asciiTheme="majorHAnsi" w:hAnsiTheme="majorHAnsi" w:cstheme="majorHAnsi"/>
          <w:bCs/>
        </w:rPr>
        <w:t>s</w:t>
      </w:r>
      <w:r w:rsidR="000E015B">
        <w:rPr>
          <w:rFonts w:asciiTheme="majorHAnsi" w:hAnsiTheme="majorHAnsi" w:cstheme="majorHAnsi"/>
          <w:bCs/>
        </w:rPr>
        <w:t>,</w:t>
      </w:r>
      <w:r w:rsidR="001864DC">
        <w:rPr>
          <w:rFonts w:asciiTheme="majorHAnsi" w:hAnsiTheme="majorHAnsi" w:cstheme="majorHAnsi"/>
          <w:bCs/>
        </w:rPr>
        <w:t xml:space="preserve"> between gathering and scattering</w:t>
      </w:r>
      <w:r w:rsidR="000E015B">
        <w:rPr>
          <w:rFonts w:asciiTheme="majorHAnsi" w:hAnsiTheme="majorHAnsi" w:cstheme="majorHAnsi"/>
          <w:bCs/>
        </w:rPr>
        <w:t xml:space="preserve">, between </w:t>
      </w:r>
      <w:r w:rsidR="000E015B" w:rsidRPr="000E015B">
        <w:rPr>
          <w:rFonts w:asciiTheme="majorHAnsi" w:hAnsiTheme="majorHAnsi" w:cstheme="majorHAnsi"/>
          <w:bCs/>
        </w:rPr>
        <w:t>living in the present and investing in the future</w:t>
      </w:r>
      <w:r w:rsidR="009C254B">
        <w:rPr>
          <w:rFonts w:asciiTheme="majorHAnsi" w:hAnsiTheme="majorHAnsi" w:cstheme="majorHAnsi"/>
          <w:bCs/>
        </w:rPr>
        <w:t>, between loving our own and loving the world</w:t>
      </w:r>
      <w:r w:rsidR="001864DC">
        <w:rPr>
          <w:rFonts w:asciiTheme="majorHAnsi" w:hAnsiTheme="majorHAnsi" w:cstheme="majorHAnsi"/>
          <w:bCs/>
        </w:rPr>
        <w:t>.</w:t>
      </w:r>
      <w:r w:rsidR="000E015B">
        <w:rPr>
          <w:rFonts w:asciiTheme="majorHAnsi" w:hAnsiTheme="majorHAnsi" w:cstheme="majorHAnsi"/>
          <w:bCs/>
        </w:rPr>
        <w:t xml:space="preserve"> This week, </w:t>
      </w:r>
      <w:r w:rsidR="00FD6A8D">
        <w:rPr>
          <w:rFonts w:asciiTheme="majorHAnsi" w:hAnsiTheme="majorHAnsi" w:cstheme="majorHAnsi"/>
          <w:bCs/>
        </w:rPr>
        <w:t xml:space="preserve">we’ll </w:t>
      </w:r>
      <w:r w:rsidR="003049F3">
        <w:rPr>
          <w:rFonts w:asciiTheme="majorHAnsi" w:hAnsiTheme="majorHAnsi" w:cstheme="majorHAnsi"/>
          <w:bCs/>
        </w:rPr>
        <w:t>explore</w:t>
      </w:r>
      <w:r w:rsidR="00986397">
        <w:rPr>
          <w:rFonts w:asciiTheme="majorHAnsi" w:hAnsiTheme="majorHAnsi" w:cstheme="majorHAnsi"/>
          <w:bCs/>
        </w:rPr>
        <w:t xml:space="preserve"> </w:t>
      </w:r>
      <w:r w:rsidR="00FD6A8D">
        <w:rPr>
          <w:rFonts w:asciiTheme="majorHAnsi" w:hAnsiTheme="majorHAnsi" w:cstheme="majorHAnsi"/>
          <w:bCs/>
        </w:rPr>
        <w:t>the</w:t>
      </w:r>
      <w:r w:rsidR="00986397">
        <w:rPr>
          <w:rFonts w:asciiTheme="majorHAnsi" w:hAnsiTheme="majorHAnsi" w:cstheme="majorHAnsi"/>
          <w:bCs/>
        </w:rPr>
        <w:t xml:space="preserve"> rhythm between </w:t>
      </w:r>
      <w:r w:rsidR="009C254B">
        <w:rPr>
          <w:rFonts w:asciiTheme="majorHAnsi" w:hAnsiTheme="majorHAnsi" w:cstheme="majorHAnsi"/>
          <w:bCs/>
          <w:i/>
          <w:iCs/>
        </w:rPr>
        <w:t>body</w:t>
      </w:r>
      <w:r w:rsidR="00986397" w:rsidRPr="00986397">
        <w:rPr>
          <w:rFonts w:asciiTheme="majorHAnsi" w:hAnsiTheme="majorHAnsi" w:cstheme="majorHAnsi"/>
          <w:bCs/>
          <w:i/>
          <w:iCs/>
        </w:rPr>
        <w:t xml:space="preserve"> </w:t>
      </w:r>
      <w:r w:rsidR="00986397">
        <w:rPr>
          <w:rFonts w:asciiTheme="majorHAnsi" w:hAnsiTheme="majorHAnsi" w:cstheme="majorHAnsi"/>
          <w:bCs/>
        </w:rPr>
        <w:t xml:space="preserve">and </w:t>
      </w:r>
      <w:r w:rsidR="009C254B">
        <w:rPr>
          <w:rFonts w:asciiTheme="majorHAnsi" w:hAnsiTheme="majorHAnsi" w:cstheme="majorHAnsi"/>
          <w:bCs/>
          <w:i/>
          <w:iCs/>
        </w:rPr>
        <w:t>soul</w:t>
      </w:r>
      <w:r w:rsidR="00986397">
        <w:rPr>
          <w:rFonts w:asciiTheme="majorHAnsi" w:hAnsiTheme="majorHAnsi" w:cstheme="majorHAnsi"/>
          <w:bCs/>
        </w:rPr>
        <w:t>.</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38A7E956" w14:textId="538222EA" w:rsidR="003265EB" w:rsidRPr="00351C0E" w:rsidRDefault="00FD262C" w:rsidP="003265EB">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F83B70">
        <w:rPr>
          <w:rFonts w:asciiTheme="majorHAnsi" w:hAnsiTheme="majorHAnsi" w:cstheme="majorHAnsi"/>
        </w:rPr>
        <w:t>Pastor Bryan began by describing what it means to be human</w:t>
      </w:r>
      <w:r w:rsidR="00954A40">
        <w:rPr>
          <w:rFonts w:asciiTheme="majorHAnsi" w:hAnsiTheme="majorHAnsi" w:cstheme="majorHAnsi"/>
        </w:rPr>
        <w:t>, both for Jesus and for all of us:</w:t>
      </w:r>
      <w:r w:rsidR="00AA194F">
        <w:rPr>
          <w:rFonts w:asciiTheme="majorHAnsi" w:hAnsiTheme="majorHAnsi" w:cstheme="majorHAnsi"/>
        </w:rPr>
        <w:t xml:space="preserve"> “</w:t>
      </w:r>
      <w:r w:rsidR="00954A40">
        <w:rPr>
          <w:rFonts w:asciiTheme="majorHAnsi" w:hAnsiTheme="majorHAnsi" w:cstheme="majorHAnsi"/>
        </w:rPr>
        <w:t>B</w:t>
      </w:r>
      <w:r w:rsidR="00AA194F" w:rsidRPr="00AA194F">
        <w:rPr>
          <w:rFonts w:asciiTheme="majorHAnsi" w:hAnsiTheme="majorHAnsi" w:cstheme="majorHAnsi"/>
        </w:rPr>
        <w:t>y his incarnation</w:t>
      </w:r>
      <w:r w:rsidR="00954A40">
        <w:rPr>
          <w:rFonts w:asciiTheme="majorHAnsi" w:hAnsiTheme="majorHAnsi" w:cstheme="majorHAnsi"/>
        </w:rPr>
        <w:t>,</w:t>
      </w:r>
      <w:r w:rsidR="00AA194F" w:rsidRPr="00AA194F">
        <w:rPr>
          <w:rFonts w:asciiTheme="majorHAnsi" w:hAnsiTheme="majorHAnsi" w:cstheme="majorHAnsi"/>
        </w:rPr>
        <w:t xml:space="preserve"> Jesus affirms both the physicality and the spirituality of human beings. We need bodies and souls to be fully human</w:t>
      </w:r>
      <w:proofErr w:type="gramStart"/>
      <w:r w:rsidR="00EF73EF">
        <w:rPr>
          <w:rFonts w:asciiTheme="majorHAnsi" w:hAnsiTheme="majorHAnsi" w:cstheme="majorHAnsi"/>
        </w:rPr>
        <w:t>.</w:t>
      </w:r>
      <w:r w:rsidR="00276754">
        <w:rPr>
          <w:rFonts w:asciiTheme="majorHAnsi" w:hAnsiTheme="majorHAnsi" w:cstheme="majorHAnsi"/>
        </w:rPr>
        <w:t xml:space="preserve"> . . .</w:t>
      </w:r>
      <w:proofErr w:type="gramEnd"/>
      <w:r w:rsidR="00276754">
        <w:rPr>
          <w:rFonts w:asciiTheme="majorHAnsi" w:hAnsiTheme="majorHAnsi" w:cstheme="majorHAnsi"/>
        </w:rPr>
        <w:t xml:space="preserve"> </w:t>
      </w:r>
      <w:proofErr w:type="gramStart"/>
      <w:r w:rsidR="00276754" w:rsidRPr="00276754">
        <w:rPr>
          <w:rFonts w:asciiTheme="majorHAnsi" w:hAnsiTheme="majorHAnsi" w:cstheme="majorHAnsi"/>
        </w:rPr>
        <w:t>So</w:t>
      </w:r>
      <w:proofErr w:type="gramEnd"/>
      <w:r w:rsidR="00276754" w:rsidRPr="00276754">
        <w:rPr>
          <w:rFonts w:asciiTheme="majorHAnsi" w:hAnsiTheme="majorHAnsi" w:cstheme="majorHAnsi"/>
        </w:rPr>
        <w:t xml:space="preserve"> </w:t>
      </w:r>
      <w:r w:rsidR="00276754" w:rsidRPr="00276754">
        <w:rPr>
          <w:rFonts w:asciiTheme="majorHAnsi" w:hAnsiTheme="majorHAnsi" w:cstheme="majorHAnsi"/>
        </w:rPr>
        <w:t>we live well when we care for both</w:t>
      </w:r>
      <w:r w:rsidR="00276754">
        <w:rPr>
          <w:rFonts w:asciiTheme="majorHAnsi" w:hAnsiTheme="majorHAnsi" w:cstheme="majorHAnsi"/>
        </w:rPr>
        <w:t>.</w:t>
      </w:r>
      <w:r w:rsidR="00EF73EF">
        <w:rPr>
          <w:rFonts w:asciiTheme="majorHAnsi" w:hAnsiTheme="majorHAnsi" w:cstheme="majorHAnsi"/>
        </w:rPr>
        <w:t>” He asked:</w:t>
      </w:r>
    </w:p>
    <w:p w14:paraId="54995686" w14:textId="131D6A53" w:rsidR="003E5E69" w:rsidRDefault="00EF73EF" w:rsidP="00351C0E">
      <w:pPr>
        <w:pStyle w:val="ListParagraph"/>
        <w:numPr>
          <w:ilvl w:val="0"/>
          <w:numId w:val="33"/>
        </w:numPr>
        <w:rPr>
          <w:rFonts w:asciiTheme="majorHAnsi" w:hAnsiTheme="majorHAnsi" w:cstheme="majorHAnsi"/>
        </w:rPr>
      </w:pPr>
      <w:r>
        <w:rPr>
          <w:rFonts w:asciiTheme="majorHAnsi" w:hAnsiTheme="majorHAnsi" w:cstheme="majorHAnsi"/>
        </w:rPr>
        <w:t>H</w:t>
      </w:r>
      <w:r w:rsidRPr="00EF73EF">
        <w:rPr>
          <w:rFonts w:asciiTheme="majorHAnsi" w:hAnsiTheme="majorHAnsi" w:cstheme="majorHAnsi"/>
        </w:rPr>
        <w:t xml:space="preserve">ow well are you caring for your </w:t>
      </w:r>
      <w:r>
        <w:rPr>
          <w:rFonts w:asciiTheme="majorHAnsi" w:hAnsiTheme="majorHAnsi" w:cstheme="majorHAnsi"/>
        </w:rPr>
        <w:t>body</w:t>
      </w:r>
      <w:r w:rsidRPr="00EF73EF">
        <w:rPr>
          <w:rFonts w:asciiTheme="majorHAnsi" w:hAnsiTheme="majorHAnsi" w:cstheme="majorHAnsi"/>
        </w:rPr>
        <w:t xml:space="preserve"> these days? Does the rhythm of your life include attending to your physical needs, in a reasonable and sustainable way?</w:t>
      </w:r>
    </w:p>
    <w:p w14:paraId="6A84B92F" w14:textId="206A9A9E" w:rsidR="00EF73EF" w:rsidRPr="00F07B68" w:rsidRDefault="005F591F" w:rsidP="00351C0E">
      <w:pPr>
        <w:pStyle w:val="ListParagraph"/>
        <w:numPr>
          <w:ilvl w:val="0"/>
          <w:numId w:val="33"/>
        </w:numPr>
        <w:rPr>
          <w:rFonts w:asciiTheme="majorHAnsi" w:hAnsiTheme="majorHAnsi" w:cstheme="majorHAnsi"/>
        </w:rPr>
      </w:pPr>
      <w:r>
        <w:rPr>
          <w:rFonts w:asciiTheme="majorHAnsi" w:hAnsiTheme="majorHAnsi" w:cstheme="majorHAnsi"/>
        </w:rPr>
        <w:t>H</w:t>
      </w:r>
      <w:r w:rsidRPr="005F591F">
        <w:rPr>
          <w:rFonts w:asciiTheme="majorHAnsi" w:hAnsiTheme="majorHAnsi" w:cstheme="majorHAnsi"/>
        </w:rPr>
        <w:t xml:space="preserve">ow well are you caring for your </w:t>
      </w:r>
      <w:r w:rsidR="00692CA0">
        <w:rPr>
          <w:rFonts w:asciiTheme="majorHAnsi" w:hAnsiTheme="majorHAnsi" w:cstheme="majorHAnsi"/>
        </w:rPr>
        <w:t>soul</w:t>
      </w:r>
      <w:r w:rsidRPr="005F591F">
        <w:rPr>
          <w:rFonts w:asciiTheme="majorHAnsi" w:hAnsiTheme="majorHAnsi" w:cstheme="majorHAnsi"/>
        </w:rPr>
        <w:t xml:space="preserve"> these days? Does the rhythm of your life include attending to those spiritual needs on a reasonable and sustainable basis?</w:t>
      </w:r>
    </w:p>
    <w:p w14:paraId="75503B92" w14:textId="77777777" w:rsidR="00F871D1" w:rsidRDefault="00F871D1" w:rsidP="001D7A2C">
      <w:pPr>
        <w:rPr>
          <w:rFonts w:asciiTheme="majorHAnsi" w:hAnsiTheme="majorHAnsi" w:cstheme="majorHAnsi"/>
        </w:rPr>
      </w:pPr>
    </w:p>
    <w:p w14:paraId="3F24FB6A" w14:textId="70E91808" w:rsidR="002635C4" w:rsidRPr="00F01194" w:rsidRDefault="00F4455B" w:rsidP="00F4455B">
      <w:pPr>
        <w:rPr>
          <w:rFonts w:asciiTheme="majorHAnsi" w:hAnsiTheme="majorHAnsi" w:cstheme="majorHAnsi"/>
        </w:rPr>
      </w:pPr>
      <w:r>
        <w:rPr>
          <w:rFonts w:asciiTheme="majorHAnsi" w:hAnsiTheme="majorHAnsi" w:cstheme="majorHAnsi"/>
        </w:rPr>
        <w:t>Q –</w:t>
      </w:r>
      <w:r w:rsidR="00ED7D8F">
        <w:rPr>
          <w:rFonts w:asciiTheme="majorHAnsi" w:hAnsiTheme="majorHAnsi" w:cstheme="majorHAnsi"/>
        </w:rPr>
        <w:t xml:space="preserve"> </w:t>
      </w:r>
      <w:r w:rsidR="00F83B70">
        <w:rPr>
          <w:rFonts w:asciiTheme="majorHAnsi" w:hAnsiTheme="majorHAnsi" w:cstheme="majorHAnsi"/>
        </w:rPr>
        <w:t>The sermon included</w:t>
      </w:r>
      <w:r w:rsidR="00764D64">
        <w:rPr>
          <w:rFonts w:asciiTheme="majorHAnsi" w:hAnsiTheme="majorHAnsi" w:cstheme="majorHAnsi"/>
        </w:rPr>
        <w:t xml:space="preserve"> </w:t>
      </w:r>
      <w:r w:rsidR="00AC77C1">
        <w:rPr>
          <w:rFonts w:asciiTheme="majorHAnsi" w:hAnsiTheme="majorHAnsi" w:cstheme="majorHAnsi"/>
        </w:rPr>
        <w:t>several</w:t>
      </w:r>
      <w:r w:rsidR="00764D64">
        <w:rPr>
          <w:rFonts w:asciiTheme="majorHAnsi" w:hAnsiTheme="majorHAnsi" w:cstheme="majorHAnsi"/>
        </w:rPr>
        <w:t xml:space="preserve"> passages from Paul’s </w:t>
      </w:r>
      <w:r w:rsidR="00ED7D8F">
        <w:rPr>
          <w:rFonts w:asciiTheme="majorHAnsi" w:hAnsiTheme="majorHAnsi" w:cstheme="majorHAnsi"/>
        </w:rPr>
        <w:t>first letter to the Corinthians</w:t>
      </w:r>
      <w:r w:rsidR="00F83B70">
        <w:rPr>
          <w:rFonts w:asciiTheme="majorHAnsi" w:hAnsiTheme="majorHAnsi" w:cstheme="majorHAnsi"/>
        </w:rPr>
        <w:t>, starting with</w:t>
      </w:r>
      <w:r w:rsidR="00ED7D8F">
        <w:rPr>
          <w:rFonts w:asciiTheme="majorHAnsi" w:hAnsiTheme="majorHAnsi" w:cstheme="majorHAnsi"/>
        </w:rPr>
        <w:t xml:space="preserve"> </w:t>
      </w:r>
      <w:r w:rsidR="007D5B08">
        <w:rPr>
          <w:rFonts w:asciiTheme="majorHAnsi" w:hAnsiTheme="majorHAnsi" w:cstheme="majorHAnsi"/>
        </w:rPr>
        <w:t>1 Cor. 6: 19</w:t>
      </w:r>
      <w:r w:rsidR="00764D64">
        <w:rPr>
          <w:rFonts w:asciiTheme="majorHAnsi" w:hAnsiTheme="majorHAnsi" w:cstheme="majorHAnsi"/>
        </w:rPr>
        <w:t xml:space="preserve"> </w:t>
      </w:r>
      <w:r w:rsidR="00CD36B7" w:rsidRPr="00CD36B7">
        <w:rPr>
          <w:rFonts w:asciiTheme="majorHAnsi" w:hAnsiTheme="majorHAnsi" w:cstheme="majorHAnsi"/>
          <w:i/>
          <w:iCs/>
        </w:rPr>
        <w:t>[</w:t>
      </w:r>
      <w:r w:rsidR="00F01194">
        <w:rPr>
          <w:rFonts w:asciiTheme="majorHAnsi" w:hAnsiTheme="majorHAnsi" w:cstheme="majorHAnsi"/>
          <w:i/>
          <w:iCs/>
        </w:rPr>
        <w:t>i</w:t>
      </w:r>
      <w:r w:rsidR="003C5652" w:rsidRPr="003C5652">
        <w:rPr>
          <w:rFonts w:asciiTheme="majorHAnsi" w:hAnsiTheme="majorHAnsi" w:cstheme="majorHAnsi"/>
          <w:i/>
          <w:iCs/>
        </w:rPr>
        <w:t>nvite someone to read the passage out loud</w:t>
      </w:r>
      <w:r w:rsidR="00CD36B7">
        <w:rPr>
          <w:rFonts w:asciiTheme="majorHAnsi" w:hAnsiTheme="majorHAnsi" w:cstheme="majorHAnsi"/>
          <w:i/>
          <w:iCs/>
        </w:rPr>
        <w:t>]</w:t>
      </w:r>
      <w:r w:rsidR="00F01194">
        <w:rPr>
          <w:rFonts w:asciiTheme="majorHAnsi" w:hAnsiTheme="majorHAnsi" w:cstheme="majorHAnsi"/>
        </w:rPr>
        <w:t>: “</w:t>
      </w:r>
      <w:r w:rsidR="00F01194" w:rsidRPr="00F01194">
        <w:rPr>
          <w:rFonts w:asciiTheme="majorHAnsi" w:hAnsiTheme="majorHAnsi" w:cstheme="majorHAnsi"/>
        </w:rPr>
        <w:t xml:space="preserve">Do you not know that your </w:t>
      </w:r>
      <w:r w:rsidR="00F01194" w:rsidRPr="00F01194">
        <w:rPr>
          <w:rFonts w:asciiTheme="majorHAnsi" w:hAnsiTheme="majorHAnsi" w:cstheme="majorHAnsi"/>
        </w:rPr>
        <w:lastRenderedPageBreak/>
        <w:t xml:space="preserve">bodies are temples of the Holy Spirit, who is in you, whom you have received from God? You are not your own; you were bought at a price. </w:t>
      </w:r>
      <w:proofErr w:type="gramStart"/>
      <w:r w:rsidR="00F01194" w:rsidRPr="00F01194">
        <w:rPr>
          <w:rFonts w:asciiTheme="majorHAnsi" w:hAnsiTheme="majorHAnsi" w:cstheme="majorHAnsi"/>
        </w:rPr>
        <w:t>Therefore</w:t>
      </w:r>
      <w:proofErr w:type="gramEnd"/>
      <w:r w:rsidR="00F01194" w:rsidRPr="00F01194">
        <w:rPr>
          <w:rFonts w:asciiTheme="majorHAnsi" w:hAnsiTheme="majorHAnsi" w:cstheme="majorHAnsi"/>
        </w:rPr>
        <w:t xml:space="preserve"> honor God with your bodies.</w:t>
      </w:r>
      <w:r w:rsidR="00F01194">
        <w:rPr>
          <w:rFonts w:asciiTheme="majorHAnsi" w:hAnsiTheme="majorHAnsi" w:cstheme="majorHAnsi"/>
        </w:rPr>
        <w:t>”</w:t>
      </w:r>
    </w:p>
    <w:p w14:paraId="19667776" w14:textId="54C4D2F0" w:rsidR="00BB6D6F" w:rsidRDefault="007B65E8" w:rsidP="001D14CA">
      <w:pPr>
        <w:pStyle w:val="ListParagraph"/>
        <w:numPr>
          <w:ilvl w:val="0"/>
          <w:numId w:val="32"/>
        </w:numPr>
        <w:ind w:left="720"/>
        <w:rPr>
          <w:rFonts w:asciiTheme="majorHAnsi" w:hAnsiTheme="majorHAnsi" w:cstheme="majorHAnsi"/>
        </w:rPr>
      </w:pPr>
      <w:r>
        <w:rPr>
          <w:rFonts w:asciiTheme="majorHAnsi" w:hAnsiTheme="majorHAnsi" w:cstheme="majorHAnsi"/>
        </w:rPr>
        <w:t>What does it mean that “[</w:t>
      </w:r>
      <w:r w:rsidRPr="00F01194">
        <w:rPr>
          <w:rFonts w:asciiTheme="majorHAnsi" w:hAnsiTheme="majorHAnsi" w:cstheme="majorHAnsi"/>
        </w:rPr>
        <w:t>our</w:t>
      </w:r>
      <w:r>
        <w:rPr>
          <w:rFonts w:asciiTheme="majorHAnsi" w:hAnsiTheme="majorHAnsi" w:cstheme="majorHAnsi"/>
        </w:rPr>
        <w:t>]</w:t>
      </w:r>
      <w:r w:rsidRPr="00F01194">
        <w:rPr>
          <w:rFonts w:asciiTheme="majorHAnsi" w:hAnsiTheme="majorHAnsi" w:cstheme="majorHAnsi"/>
        </w:rPr>
        <w:t xml:space="preserve"> bodies are temples of the Holy Spirit</w:t>
      </w:r>
      <w:r>
        <w:rPr>
          <w:rFonts w:asciiTheme="majorHAnsi" w:hAnsiTheme="majorHAnsi" w:cstheme="majorHAnsi"/>
        </w:rPr>
        <w:t>”?</w:t>
      </w:r>
      <w:r w:rsidR="009C2A71">
        <w:rPr>
          <w:rFonts w:asciiTheme="majorHAnsi" w:hAnsiTheme="majorHAnsi" w:cstheme="majorHAnsi"/>
        </w:rPr>
        <w:t xml:space="preserve"> How </w:t>
      </w:r>
      <w:r w:rsidR="005814B6">
        <w:rPr>
          <w:rFonts w:asciiTheme="majorHAnsi" w:hAnsiTheme="majorHAnsi" w:cstheme="majorHAnsi"/>
        </w:rPr>
        <w:t>would</w:t>
      </w:r>
      <w:r w:rsidR="009C2A71">
        <w:rPr>
          <w:rFonts w:asciiTheme="majorHAnsi" w:hAnsiTheme="majorHAnsi" w:cstheme="majorHAnsi"/>
        </w:rPr>
        <w:t xml:space="preserve"> you explain this </w:t>
      </w:r>
      <w:r w:rsidR="00753864">
        <w:rPr>
          <w:rFonts w:asciiTheme="majorHAnsi" w:hAnsiTheme="majorHAnsi" w:cstheme="majorHAnsi"/>
        </w:rPr>
        <w:t xml:space="preserve">teaching </w:t>
      </w:r>
      <w:r w:rsidR="009C2A71">
        <w:rPr>
          <w:rFonts w:asciiTheme="majorHAnsi" w:hAnsiTheme="majorHAnsi" w:cstheme="majorHAnsi"/>
        </w:rPr>
        <w:t>to someone new to the faith?</w:t>
      </w:r>
    </w:p>
    <w:p w14:paraId="672AFBA1" w14:textId="103174AC" w:rsidR="009C2A71" w:rsidRDefault="00911A51" w:rsidP="001D14CA">
      <w:pPr>
        <w:pStyle w:val="ListParagraph"/>
        <w:numPr>
          <w:ilvl w:val="0"/>
          <w:numId w:val="32"/>
        </w:numPr>
        <w:ind w:left="720"/>
        <w:rPr>
          <w:rFonts w:asciiTheme="majorHAnsi" w:hAnsiTheme="majorHAnsi" w:cstheme="majorHAnsi"/>
        </w:rPr>
      </w:pPr>
      <w:r>
        <w:rPr>
          <w:rFonts w:asciiTheme="majorHAnsi" w:hAnsiTheme="majorHAnsi" w:cstheme="majorHAnsi"/>
        </w:rPr>
        <w:t xml:space="preserve">At what moments </w:t>
      </w:r>
      <w:r w:rsidR="0034456A">
        <w:rPr>
          <w:rFonts w:asciiTheme="majorHAnsi" w:hAnsiTheme="majorHAnsi" w:cstheme="majorHAnsi"/>
        </w:rPr>
        <w:t xml:space="preserve">are you </w:t>
      </w:r>
      <w:r w:rsidR="005814B6">
        <w:rPr>
          <w:rFonts w:asciiTheme="majorHAnsi" w:hAnsiTheme="majorHAnsi" w:cstheme="majorHAnsi"/>
        </w:rPr>
        <w:t>most aware of your body being a temple of the Holy Spirit? How might we grow in awareness of this truth?</w:t>
      </w:r>
    </w:p>
    <w:p w14:paraId="5455A826" w14:textId="08B7B8E3" w:rsidR="005F2D28" w:rsidRPr="00C20100" w:rsidRDefault="005F2D28" w:rsidP="001D14CA">
      <w:pPr>
        <w:pStyle w:val="ListParagraph"/>
        <w:numPr>
          <w:ilvl w:val="0"/>
          <w:numId w:val="32"/>
        </w:numPr>
        <w:ind w:left="720"/>
        <w:rPr>
          <w:rFonts w:asciiTheme="majorHAnsi" w:hAnsiTheme="majorHAnsi" w:cstheme="majorHAnsi"/>
        </w:rPr>
      </w:pPr>
      <w:r>
        <w:rPr>
          <w:rFonts w:asciiTheme="majorHAnsi" w:hAnsiTheme="majorHAnsi" w:cstheme="majorHAnsi"/>
        </w:rPr>
        <w:t>How can we use our bodies to serve, honor, and glorify God?</w:t>
      </w:r>
    </w:p>
    <w:p w14:paraId="661227DF" w14:textId="77777777" w:rsidR="0095163A" w:rsidRPr="00F4455B" w:rsidRDefault="0095163A" w:rsidP="00F4455B">
      <w:pPr>
        <w:rPr>
          <w:rFonts w:asciiTheme="majorHAnsi" w:hAnsiTheme="majorHAnsi" w:cstheme="majorHAnsi"/>
        </w:rPr>
      </w:pPr>
    </w:p>
    <w:p w14:paraId="14CECFFA" w14:textId="323147E1" w:rsidR="00D17CD5" w:rsidRPr="002E3A64" w:rsidRDefault="002E3A64" w:rsidP="002E3A64">
      <w:pPr>
        <w:rPr>
          <w:rFonts w:asciiTheme="majorHAnsi" w:hAnsiTheme="majorHAnsi" w:cstheme="majorHAnsi"/>
        </w:rPr>
      </w:pPr>
      <w:r>
        <w:rPr>
          <w:rFonts w:asciiTheme="majorHAnsi" w:hAnsiTheme="majorHAnsi" w:cstheme="majorHAnsi"/>
        </w:rPr>
        <w:t xml:space="preserve">Q – </w:t>
      </w:r>
      <w:r w:rsidR="004B4237">
        <w:rPr>
          <w:rFonts w:asciiTheme="majorHAnsi" w:hAnsiTheme="majorHAnsi" w:cstheme="majorHAnsi"/>
        </w:rPr>
        <w:t xml:space="preserve">The </w:t>
      </w:r>
      <w:r w:rsidR="005758ED">
        <w:rPr>
          <w:rFonts w:asciiTheme="majorHAnsi" w:hAnsiTheme="majorHAnsi" w:cstheme="majorHAnsi"/>
        </w:rPr>
        <w:t>second half</w:t>
      </w:r>
      <w:r w:rsidR="004B4237">
        <w:rPr>
          <w:rFonts w:asciiTheme="majorHAnsi" w:hAnsiTheme="majorHAnsi" w:cstheme="majorHAnsi"/>
        </w:rPr>
        <w:t xml:space="preserve"> of the sermon focused on the life to come. Pastor Bryan read from another chapter of that same letter to the Corinthians, </w:t>
      </w:r>
      <w:r w:rsidR="004B4237" w:rsidRPr="004B4237">
        <w:rPr>
          <w:rFonts w:asciiTheme="majorHAnsi" w:hAnsiTheme="majorHAnsi" w:cstheme="majorHAnsi"/>
        </w:rPr>
        <w:t>1 Cor</w:t>
      </w:r>
      <w:r w:rsidR="004B4237">
        <w:rPr>
          <w:rFonts w:asciiTheme="majorHAnsi" w:hAnsiTheme="majorHAnsi" w:cstheme="majorHAnsi"/>
        </w:rPr>
        <w:t>.</w:t>
      </w:r>
      <w:r w:rsidR="004B4237" w:rsidRPr="004B4237">
        <w:rPr>
          <w:rFonts w:asciiTheme="majorHAnsi" w:hAnsiTheme="majorHAnsi" w:cstheme="majorHAnsi"/>
        </w:rPr>
        <w:t xml:space="preserve"> 15:20-22</w:t>
      </w:r>
      <w:r w:rsidR="004B4237">
        <w:rPr>
          <w:rFonts w:asciiTheme="majorHAnsi" w:hAnsiTheme="majorHAnsi" w:cstheme="majorHAnsi"/>
        </w:rPr>
        <w:t xml:space="preserve"> </w:t>
      </w:r>
      <w:r w:rsidR="004B4237" w:rsidRPr="00CD36B7">
        <w:rPr>
          <w:rFonts w:asciiTheme="majorHAnsi" w:hAnsiTheme="majorHAnsi" w:cstheme="majorHAnsi"/>
          <w:i/>
          <w:iCs/>
        </w:rPr>
        <w:t>[</w:t>
      </w:r>
      <w:r w:rsidR="004B4237">
        <w:rPr>
          <w:rFonts w:asciiTheme="majorHAnsi" w:hAnsiTheme="majorHAnsi" w:cstheme="majorHAnsi"/>
          <w:i/>
          <w:iCs/>
        </w:rPr>
        <w:t>i</w:t>
      </w:r>
      <w:r w:rsidR="004B4237" w:rsidRPr="003C5652">
        <w:rPr>
          <w:rFonts w:asciiTheme="majorHAnsi" w:hAnsiTheme="majorHAnsi" w:cstheme="majorHAnsi"/>
          <w:i/>
          <w:iCs/>
        </w:rPr>
        <w:t>nvite someone to read the passage out loud</w:t>
      </w:r>
      <w:r w:rsidR="004B4237">
        <w:rPr>
          <w:rFonts w:asciiTheme="majorHAnsi" w:hAnsiTheme="majorHAnsi" w:cstheme="majorHAnsi"/>
          <w:i/>
          <w:iCs/>
        </w:rPr>
        <w:t>]</w:t>
      </w:r>
      <w:r w:rsidR="004B4237">
        <w:rPr>
          <w:rFonts w:asciiTheme="majorHAnsi" w:hAnsiTheme="majorHAnsi" w:cstheme="majorHAnsi"/>
        </w:rPr>
        <w:t>: “</w:t>
      </w:r>
      <w:r w:rsidR="004B4237" w:rsidRPr="004B4237">
        <w:rPr>
          <w:rFonts w:asciiTheme="majorHAnsi" w:hAnsiTheme="majorHAnsi" w:cstheme="majorHAnsi"/>
        </w:rPr>
        <w:t xml:space="preserve">But Christ has indeed been raised from the dead, the </w:t>
      </w:r>
      <w:proofErr w:type="spellStart"/>
      <w:r w:rsidR="004B4237" w:rsidRPr="004B4237">
        <w:rPr>
          <w:rFonts w:asciiTheme="majorHAnsi" w:hAnsiTheme="majorHAnsi" w:cstheme="majorHAnsi"/>
        </w:rPr>
        <w:t>firstfruits</w:t>
      </w:r>
      <w:proofErr w:type="spellEnd"/>
      <w:r w:rsidR="004B4237" w:rsidRPr="004B4237">
        <w:rPr>
          <w:rFonts w:asciiTheme="majorHAnsi" w:hAnsiTheme="majorHAnsi" w:cstheme="majorHAnsi"/>
        </w:rPr>
        <w:t xml:space="preserve"> of those who have fallen asleep. For since death came through a man, the resurrection comes also through a man. For as in Adam all die, so in Christ all will be made alive.</w:t>
      </w:r>
      <w:r w:rsidR="004B4237">
        <w:rPr>
          <w:rFonts w:asciiTheme="majorHAnsi" w:hAnsiTheme="majorHAnsi" w:cstheme="majorHAnsi"/>
        </w:rPr>
        <w:t>”</w:t>
      </w:r>
    </w:p>
    <w:p w14:paraId="3772783D" w14:textId="17539166" w:rsidR="0089333A" w:rsidRDefault="0089333A" w:rsidP="0080430D">
      <w:pPr>
        <w:pStyle w:val="ListParagraph"/>
        <w:numPr>
          <w:ilvl w:val="0"/>
          <w:numId w:val="37"/>
        </w:numPr>
        <w:rPr>
          <w:rFonts w:asciiTheme="majorHAnsi" w:hAnsiTheme="majorHAnsi" w:cstheme="majorHAnsi"/>
        </w:rPr>
      </w:pPr>
      <w:r>
        <w:rPr>
          <w:rFonts w:asciiTheme="majorHAnsi" w:hAnsiTheme="majorHAnsi" w:cstheme="majorHAnsi"/>
        </w:rPr>
        <w:t>What does the word “</w:t>
      </w:r>
      <w:proofErr w:type="spellStart"/>
      <w:r w:rsidRPr="004B4237">
        <w:rPr>
          <w:rFonts w:asciiTheme="majorHAnsi" w:hAnsiTheme="majorHAnsi" w:cstheme="majorHAnsi"/>
        </w:rPr>
        <w:t>firstfruits</w:t>
      </w:r>
      <w:proofErr w:type="spellEnd"/>
      <w:r>
        <w:rPr>
          <w:rFonts w:asciiTheme="majorHAnsi" w:hAnsiTheme="majorHAnsi" w:cstheme="majorHAnsi"/>
        </w:rPr>
        <w:t>” mean here?</w:t>
      </w:r>
    </w:p>
    <w:p w14:paraId="3EDF7E2E" w14:textId="79F497DA" w:rsidR="0080430D" w:rsidRPr="0080430D" w:rsidRDefault="0080430D" w:rsidP="0080430D">
      <w:pPr>
        <w:pStyle w:val="ListParagraph"/>
        <w:numPr>
          <w:ilvl w:val="0"/>
          <w:numId w:val="37"/>
        </w:numPr>
        <w:rPr>
          <w:rFonts w:asciiTheme="majorHAnsi" w:hAnsiTheme="majorHAnsi" w:cstheme="majorHAnsi"/>
        </w:rPr>
      </w:pPr>
      <w:r w:rsidRPr="0080430D">
        <w:rPr>
          <w:rFonts w:asciiTheme="majorHAnsi" w:hAnsiTheme="majorHAnsi" w:cstheme="majorHAnsi"/>
        </w:rPr>
        <w:t xml:space="preserve">What is the connection between </w:t>
      </w:r>
      <w:r>
        <w:rPr>
          <w:rFonts w:asciiTheme="majorHAnsi" w:hAnsiTheme="majorHAnsi" w:cstheme="majorHAnsi"/>
        </w:rPr>
        <w:t>Christ’s</w:t>
      </w:r>
      <w:r w:rsidRPr="0080430D">
        <w:rPr>
          <w:rFonts w:asciiTheme="majorHAnsi" w:hAnsiTheme="majorHAnsi" w:cstheme="majorHAnsi"/>
        </w:rPr>
        <w:t xml:space="preserve"> resurrection and the resurrection of </w:t>
      </w:r>
      <w:r w:rsidR="00E82334">
        <w:rPr>
          <w:rFonts w:asciiTheme="majorHAnsi" w:hAnsiTheme="majorHAnsi" w:cstheme="majorHAnsi"/>
        </w:rPr>
        <w:t>those who believe in him</w:t>
      </w:r>
      <w:r w:rsidRPr="0080430D">
        <w:rPr>
          <w:rFonts w:asciiTheme="majorHAnsi" w:hAnsiTheme="majorHAnsi" w:cstheme="majorHAnsi"/>
        </w:rPr>
        <w:t>?</w:t>
      </w:r>
    </w:p>
    <w:p w14:paraId="4FE17323" w14:textId="77777777" w:rsidR="00781EFE" w:rsidRDefault="00781EFE" w:rsidP="00781EFE">
      <w:pPr>
        <w:rPr>
          <w:rFonts w:asciiTheme="majorHAnsi" w:hAnsiTheme="majorHAnsi" w:cstheme="majorHAnsi"/>
        </w:rPr>
      </w:pPr>
    </w:p>
    <w:p w14:paraId="2F510DD9" w14:textId="79401574" w:rsidR="00781EFE" w:rsidRDefault="00781EFE" w:rsidP="00781EFE">
      <w:pPr>
        <w:rPr>
          <w:rFonts w:asciiTheme="majorHAnsi" w:hAnsiTheme="majorHAnsi" w:cstheme="majorHAnsi"/>
        </w:rPr>
      </w:pPr>
      <w:r>
        <w:rPr>
          <w:rFonts w:asciiTheme="majorHAnsi" w:hAnsiTheme="majorHAnsi" w:cstheme="majorHAnsi"/>
        </w:rPr>
        <w:t xml:space="preserve">Q – </w:t>
      </w:r>
      <w:r>
        <w:rPr>
          <w:rFonts w:asciiTheme="majorHAnsi" w:hAnsiTheme="majorHAnsi" w:cstheme="majorHAnsi"/>
        </w:rPr>
        <w:t>Pastor Bryan went on to discuss</w:t>
      </w:r>
      <w:r w:rsidR="00AB56ED">
        <w:rPr>
          <w:rFonts w:asciiTheme="majorHAnsi" w:hAnsiTheme="majorHAnsi" w:cstheme="majorHAnsi"/>
        </w:rPr>
        <w:t xml:space="preserve"> the Christian understanding of eternal life</w:t>
      </w:r>
      <w:r w:rsidR="00801CD6">
        <w:rPr>
          <w:rFonts w:asciiTheme="majorHAnsi" w:hAnsiTheme="majorHAnsi" w:cstheme="majorHAnsi"/>
        </w:rPr>
        <w:t xml:space="preserve">, quoting from 1 Cor. 15:51-53 </w:t>
      </w:r>
      <w:r w:rsidR="00801CD6" w:rsidRPr="00CD36B7">
        <w:rPr>
          <w:rFonts w:asciiTheme="majorHAnsi" w:hAnsiTheme="majorHAnsi" w:cstheme="majorHAnsi"/>
          <w:i/>
          <w:iCs/>
        </w:rPr>
        <w:t>[</w:t>
      </w:r>
      <w:r w:rsidR="00801CD6">
        <w:rPr>
          <w:rFonts w:asciiTheme="majorHAnsi" w:hAnsiTheme="majorHAnsi" w:cstheme="majorHAnsi"/>
          <w:i/>
          <w:iCs/>
        </w:rPr>
        <w:t>i</w:t>
      </w:r>
      <w:r w:rsidR="00801CD6" w:rsidRPr="003C5652">
        <w:rPr>
          <w:rFonts w:asciiTheme="majorHAnsi" w:hAnsiTheme="majorHAnsi" w:cstheme="majorHAnsi"/>
          <w:i/>
          <w:iCs/>
        </w:rPr>
        <w:t>nvite someone to read the passage out loud</w:t>
      </w:r>
      <w:r w:rsidR="00801CD6">
        <w:rPr>
          <w:rFonts w:asciiTheme="majorHAnsi" w:hAnsiTheme="majorHAnsi" w:cstheme="majorHAnsi"/>
          <w:i/>
          <w:iCs/>
        </w:rPr>
        <w:t>]</w:t>
      </w:r>
      <w:r w:rsidR="00801CD6">
        <w:rPr>
          <w:rFonts w:asciiTheme="majorHAnsi" w:hAnsiTheme="majorHAnsi" w:cstheme="majorHAnsi"/>
        </w:rPr>
        <w:t>:</w:t>
      </w:r>
      <w:r w:rsidR="00801CD6">
        <w:rPr>
          <w:rFonts w:asciiTheme="majorHAnsi" w:hAnsiTheme="majorHAnsi" w:cstheme="majorHAnsi"/>
        </w:rPr>
        <w:t xml:space="preserve"> “</w:t>
      </w:r>
      <w:r w:rsidR="00801CD6" w:rsidRPr="00801CD6">
        <w:rPr>
          <w:rFonts w:asciiTheme="majorHAnsi" w:hAnsiTheme="majorHAnsi" w:cstheme="majorHAnsi"/>
        </w:rPr>
        <w:t>Listen, I tell you a mystery: We will not all sleep, but we will all be changed—in a flash, in the twinkling of an eye, at the last trumpet. For the trumpet will sound, the dead will be raised imperishable, and we will be changed. For the perishable must clothe itself with the imperishable, and the mortal with immortality.</w:t>
      </w:r>
      <w:r w:rsidR="00801CD6">
        <w:rPr>
          <w:rFonts w:asciiTheme="majorHAnsi" w:hAnsiTheme="majorHAnsi" w:cstheme="majorHAnsi"/>
        </w:rPr>
        <w:t>”</w:t>
      </w:r>
    </w:p>
    <w:p w14:paraId="538D0C48" w14:textId="5EDCA423" w:rsidR="00781EFE" w:rsidRDefault="00801CD6" w:rsidP="00781EFE">
      <w:pPr>
        <w:pStyle w:val="ListParagraph"/>
        <w:numPr>
          <w:ilvl w:val="0"/>
          <w:numId w:val="37"/>
        </w:numPr>
        <w:rPr>
          <w:rFonts w:asciiTheme="majorHAnsi" w:hAnsiTheme="majorHAnsi" w:cstheme="majorHAnsi"/>
        </w:rPr>
      </w:pPr>
      <w:proofErr w:type="spellStart"/>
      <w:r>
        <w:rPr>
          <w:rFonts w:asciiTheme="majorHAnsi" w:hAnsiTheme="majorHAnsi" w:cstheme="majorHAnsi"/>
        </w:rPr>
        <w:t>In</w:t>
      </w:r>
      <w:proofErr w:type="spellEnd"/>
      <w:r>
        <w:rPr>
          <w:rFonts w:asciiTheme="majorHAnsi" w:hAnsiTheme="majorHAnsi" w:cstheme="majorHAnsi"/>
        </w:rPr>
        <w:t xml:space="preserve"> what sense is what Paul is describing here “a mystery”?</w:t>
      </w:r>
    </w:p>
    <w:p w14:paraId="5191AF1A" w14:textId="7C4EBEE9" w:rsidR="00801CD6" w:rsidRDefault="0006522B" w:rsidP="00781EFE">
      <w:pPr>
        <w:pStyle w:val="ListParagraph"/>
        <w:numPr>
          <w:ilvl w:val="0"/>
          <w:numId w:val="37"/>
        </w:numPr>
        <w:rPr>
          <w:rFonts w:asciiTheme="majorHAnsi" w:hAnsiTheme="majorHAnsi" w:cstheme="majorHAnsi"/>
        </w:rPr>
      </w:pPr>
      <w:r>
        <w:rPr>
          <w:rFonts w:asciiTheme="majorHAnsi" w:hAnsiTheme="majorHAnsi" w:cstheme="majorHAnsi"/>
        </w:rPr>
        <w:t>D</w:t>
      </w:r>
      <w:r w:rsidR="00801CD6">
        <w:rPr>
          <w:rFonts w:asciiTheme="majorHAnsi" w:hAnsiTheme="majorHAnsi" w:cstheme="majorHAnsi"/>
        </w:rPr>
        <w:t xml:space="preserve">o you find the </w:t>
      </w:r>
      <w:r>
        <w:rPr>
          <w:rFonts w:asciiTheme="majorHAnsi" w:hAnsiTheme="majorHAnsi" w:cstheme="majorHAnsi"/>
        </w:rPr>
        <w:t xml:space="preserve">promise of eternal life </w:t>
      </w:r>
      <w:r>
        <w:rPr>
          <w:rFonts w:asciiTheme="majorHAnsi" w:hAnsiTheme="majorHAnsi" w:cstheme="majorHAnsi"/>
        </w:rPr>
        <w:t>comforting</w:t>
      </w:r>
      <w:r w:rsidR="00D549FA">
        <w:rPr>
          <w:rFonts w:asciiTheme="majorHAnsi" w:hAnsiTheme="majorHAnsi" w:cstheme="majorHAnsi"/>
        </w:rPr>
        <w:t>? C</w:t>
      </w:r>
      <w:r>
        <w:rPr>
          <w:rFonts w:asciiTheme="majorHAnsi" w:hAnsiTheme="majorHAnsi" w:cstheme="majorHAnsi"/>
        </w:rPr>
        <w:t>hallenging</w:t>
      </w:r>
      <w:r w:rsidR="00D549FA">
        <w:rPr>
          <w:rFonts w:asciiTheme="majorHAnsi" w:hAnsiTheme="majorHAnsi" w:cstheme="majorHAnsi"/>
        </w:rPr>
        <w:t>? C</w:t>
      </w:r>
      <w:r>
        <w:rPr>
          <w:rFonts w:asciiTheme="majorHAnsi" w:hAnsiTheme="majorHAnsi" w:cstheme="majorHAnsi"/>
        </w:rPr>
        <w:t>onfusing</w:t>
      </w:r>
      <w:r w:rsidR="00AC77C1">
        <w:rPr>
          <w:rFonts w:asciiTheme="majorHAnsi" w:hAnsiTheme="majorHAnsi" w:cstheme="majorHAnsi"/>
        </w:rPr>
        <w:t>? In what way?</w:t>
      </w:r>
    </w:p>
    <w:p w14:paraId="651D06D0" w14:textId="77777777" w:rsidR="00781EFE" w:rsidRPr="002E3A64" w:rsidRDefault="00781EFE" w:rsidP="00781EFE">
      <w:pPr>
        <w:rPr>
          <w:rFonts w:asciiTheme="majorHAnsi" w:hAnsiTheme="majorHAnsi" w:cstheme="majorHAnsi"/>
        </w:rPr>
      </w:pPr>
    </w:p>
    <w:p w14:paraId="47E1703F" w14:textId="77777777" w:rsidR="00110543" w:rsidRDefault="00110543" w:rsidP="00110543">
      <w:pPr>
        <w:rPr>
          <w:rFonts w:asciiTheme="majorHAnsi" w:hAnsiTheme="majorHAnsi" w:cstheme="majorHAnsi"/>
        </w:rPr>
      </w:pPr>
      <w:r>
        <w:rPr>
          <w:rFonts w:asciiTheme="majorHAnsi" w:hAnsiTheme="majorHAnsi" w:cstheme="majorHAnsi"/>
        </w:rPr>
        <w:t>Q – The heart of the sermon was the message that “</w:t>
      </w:r>
      <w:r w:rsidRPr="00FB6B22">
        <w:rPr>
          <w:rFonts w:asciiTheme="majorHAnsi" w:hAnsiTheme="majorHAnsi" w:cstheme="majorHAnsi"/>
        </w:rPr>
        <w:t>We live well when we care for our bodies and our souls, because we need both to be fully human, we need both to glorify God, and we need both for the life to come.</w:t>
      </w:r>
      <w:r>
        <w:rPr>
          <w:rFonts w:asciiTheme="majorHAnsi" w:hAnsiTheme="majorHAnsi" w:cstheme="majorHAnsi"/>
        </w:rPr>
        <w:t>”</w:t>
      </w:r>
    </w:p>
    <w:p w14:paraId="2E9C0C2F" w14:textId="46DDEF34" w:rsidR="00110543" w:rsidRPr="00631F70" w:rsidRDefault="00110543" w:rsidP="00110543">
      <w:pPr>
        <w:pStyle w:val="ListParagraph"/>
        <w:numPr>
          <w:ilvl w:val="0"/>
          <w:numId w:val="38"/>
        </w:numPr>
        <w:rPr>
          <w:rFonts w:asciiTheme="majorHAnsi" w:hAnsiTheme="majorHAnsi" w:cstheme="majorHAnsi"/>
        </w:rPr>
      </w:pPr>
      <w:r>
        <w:rPr>
          <w:rFonts w:asciiTheme="majorHAnsi" w:hAnsiTheme="majorHAnsi" w:cstheme="majorHAnsi"/>
        </w:rPr>
        <w:t>Which of these three ideas—that we need both body and soul to be human, that we need both body and soul to serve and glorify God, and that we need both body and soul for the life to come—resonated with you the most</w:t>
      </w:r>
      <w:r w:rsidR="005F2D28">
        <w:rPr>
          <w:rFonts w:asciiTheme="majorHAnsi" w:hAnsiTheme="majorHAnsi" w:cstheme="majorHAnsi"/>
        </w:rPr>
        <w:t>, and why?</w:t>
      </w:r>
    </w:p>
    <w:p w14:paraId="50BB98CA" w14:textId="77777777" w:rsidR="00110543" w:rsidRDefault="00110543"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lastRenderedPageBreak/>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5962" w14:textId="77777777" w:rsidR="00DE2D5C" w:rsidRDefault="00DE2D5C" w:rsidP="000346E7">
      <w:r>
        <w:separator/>
      </w:r>
    </w:p>
  </w:endnote>
  <w:endnote w:type="continuationSeparator" w:id="0">
    <w:p w14:paraId="5E1DC2F8" w14:textId="77777777" w:rsidR="00DE2D5C" w:rsidRDefault="00DE2D5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AC8C" w14:textId="77777777" w:rsidR="00DE2D5C" w:rsidRDefault="00DE2D5C" w:rsidP="000346E7">
      <w:r>
        <w:separator/>
      </w:r>
    </w:p>
  </w:footnote>
  <w:footnote w:type="continuationSeparator" w:id="0">
    <w:p w14:paraId="6D3E3D7E" w14:textId="77777777" w:rsidR="00DE2D5C" w:rsidRDefault="00DE2D5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9"/>
  </w:num>
  <w:num w:numId="4">
    <w:abstractNumId w:val="34"/>
  </w:num>
  <w:num w:numId="5">
    <w:abstractNumId w:val="0"/>
  </w:num>
  <w:num w:numId="6">
    <w:abstractNumId w:val="13"/>
  </w:num>
  <w:num w:numId="7">
    <w:abstractNumId w:val="18"/>
  </w:num>
  <w:num w:numId="8">
    <w:abstractNumId w:val="21"/>
  </w:num>
  <w:num w:numId="9">
    <w:abstractNumId w:val="32"/>
  </w:num>
  <w:num w:numId="10">
    <w:abstractNumId w:val="12"/>
  </w:num>
  <w:num w:numId="11">
    <w:abstractNumId w:val="6"/>
  </w:num>
  <w:num w:numId="12">
    <w:abstractNumId w:val="15"/>
  </w:num>
  <w:num w:numId="13">
    <w:abstractNumId w:val="26"/>
  </w:num>
  <w:num w:numId="14">
    <w:abstractNumId w:val="35"/>
  </w:num>
  <w:num w:numId="15">
    <w:abstractNumId w:val="17"/>
  </w:num>
  <w:num w:numId="16">
    <w:abstractNumId w:val="19"/>
  </w:num>
  <w:num w:numId="17">
    <w:abstractNumId w:val="11"/>
  </w:num>
  <w:num w:numId="18">
    <w:abstractNumId w:val="9"/>
  </w:num>
  <w:num w:numId="19">
    <w:abstractNumId w:val="37"/>
  </w:num>
  <w:num w:numId="20">
    <w:abstractNumId w:val="8"/>
  </w:num>
  <w:num w:numId="21">
    <w:abstractNumId w:val="33"/>
  </w:num>
  <w:num w:numId="22">
    <w:abstractNumId w:val="20"/>
  </w:num>
  <w:num w:numId="23">
    <w:abstractNumId w:val="14"/>
  </w:num>
  <w:num w:numId="24">
    <w:abstractNumId w:val="30"/>
  </w:num>
  <w:num w:numId="25">
    <w:abstractNumId w:val="31"/>
  </w:num>
  <w:num w:numId="26">
    <w:abstractNumId w:val="36"/>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6CA1"/>
    <w:rsid w:val="00017388"/>
    <w:rsid w:val="0002175F"/>
    <w:rsid w:val="00022806"/>
    <w:rsid w:val="000267C1"/>
    <w:rsid w:val="000319B3"/>
    <w:rsid w:val="0003255A"/>
    <w:rsid w:val="00032997"/>
    <w:rsid w:val="00033678"/>
    <w:rsid w:val="0003407A"/>
    <w:rsid w:val="000346E7"/>
    <w:rsid w:val="000347DE"/>
    <w:rsid w:val="00037EEA"/>
    <w:rsid w:val="00040C20"/>
    <w:rsid w:val="00041647"/>
    <w:rsid w:val="000429BF"/>
    <w:rsid w:val="00046A6E"/>
    <w:rsid w:val="00046B69"/>
    <w:rsid w:val="00046E40"/>
    <w:rsid w:val="00047141"/>
    <w:rsid w:val="00050F14"/>
    <w:rsid w:val="00054774"/>
    <w:rsid w:val="00056E4E"/>
    <w:rsid w:val="00057644"/>
    <w:rsid w:val="00060EB5"/>
    <w:rsid w:val="000617B9"/>
    <w:rsid w:val="00062368"/>
    <w:rsid w:val="0006269A"/>
    <w:rsid w:val="00062B1C"/>
    <w:rsid w:val="00063FE9"/>
    <w:rsid w:val="00064523"/>
    <w:rsid w:val="0006522B"/>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543"/>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0D5C"/>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54"/>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49F3"/>
    <w:rsid w:val="00307D8A"/>
    <w:rsid w:val="003166E0"/>
    <w:rsid w:val="0031688F"/>
    <w:rsid w:val="00316952"/>
    <w:rsid w:val="0031716E"/>
    <w:rsid w:val="00320BA0"/>
    <w:rsid w:val="00322066"/>
    <w:rsid w:val="00322D2A"/>
    <w:rsid w:val="003265EB"/>
    <w:rsid w:val="003301E4"/>
    <w:rsid w:val="00330804"/>
    <w:rsid w:val="0033151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30F"/>
    <w:rsid w:val="00390350"/>
    <w:rsid w:val="00392817"/>
    <w:rsid w:val="00393D50"/>
    <w:rsid w:val="00396A0E"/>
    <w:rsid w:val="003A1717"/>
    <w:rsid w:val="003A1729"/>
    <w:rsid w:val="003A28BD"/>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A5C"/>
    <w:rsid w:val="00492FEE"/>
    <w:rsid w:val="00496B07"/>
    <w:rsid w:val="004A28B7"/>
    <w:rsid w:val="004A32FC"/>
    <w:rsid w:val="004A58DE"/>
    <w:rsid w:val="004B07AC"/>
    <w:rsid w:val="004B1353"/>
    <w:rsid w:val="004B341D"/>
    <w:rsid w:val="004B4237"/>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26B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58ED"/>
    <w:rsid w:val="00576846"/>
    <w:rsid w:val="005774A3"/>
    <w:rsid w:val="005814B6"/>
    <w:rsid w:val="005847ED"/>
    <w:rsid w:val="00586DED"/>
    <w:rsid w:val="005900A2"/>
    <w:rsid w:val="00592966"/>
    <w:rsid w:val="0059714A"/>
    <w:rsid w:val="005978BF"/>
    <w:rsid w:val="00597BC4"/>
    <w:rsid w:val="005A03D8"/>
    <w:rsid w:val="005A43CD"/>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E6F5D"/>
    <w:rsid w:val="005F2D28"/>
    <w:rsid w:val="005F4A9D"/>
    <w:rsid w:val="005F563F"/>
    <w:rsid w:val="005F591F"/>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2CA0"/>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0F36"/>
    <w:rsid w:val="006C1C05"/>
    <w:rsid w:val="006C2C6F"/>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3864"/>
    <w:rsid w:val="00753C51"/>
    <w:rsid w:val="0075438D"/>
    <w:rsid w:val="0075485F"/>
    <w:rsid w:val="00754D33"/>
    <w:rsid w:val="00756A2D"/>
    <w:rsid w:val="007618A8"/>
    <w:rsid w:val="007633B1"/>
    <w:rsid w:val="00764D64"/>
    <w:rsid w:val="0076639B"/>
    <w:rsid w:val="00766842"/>
    <w:rsid w:val="00766D84"/>
    <w:rsid w:val="00773C52"/>
    <w:rsid w:val="00780202"/>
    <w:rsid w:val="00781766"/>
    <w:rsid w:val="00781EFE"/>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A5CDF"/>
    <w:rsid w:val="007B2844"/>
    <w:rsid w:val="007B3FAF"/>
    <w:rsid w:val="007B4F07"/>
    <w:rsid w:val="007B6597"/>
    <w:rsid w:val="007B65B0"/>
    <w:rsid w:val="007B65E8"/>
    <w:rsid w:val="007B70D6"/>
    <w:rsid w:val="007C1B6F"/>
    <w:rsid w:val="007C3EB5"/>
    <w:rsid w:val="007C572F"/>
    <w:rsid w:val="007D2FEF"/>
    <w:rsid w:val="007D401A"/>
    <w:rsid w:val="007D59F9"/>
    <w:rsid w:val="007D5B08"/>
    <w:rsid w:val="007D6200"/>
    <w:rsid w:val="007D62DC"/>
    <w:rsid w:val="007E1868"/>
    <w:rsid w:val="007E1CFE"/>
    <w:rsid w:val="007E391D"/>
    <w:rsid w:val="007E4A10"/>
    <w:rsid w:val="007E7018"/>
    <w:rsid w:val="007F05B9"/>
    <w:rsid w:val="007F3100"/>
    <w:rsid w:val="007F3717"/>
    <w:rsid w:val="007F4395"/>
    <w:rsid w:val="007F5039"/>
    <w:rsid w:val="007F6110"/>
    <w:rsid w:val="007F7068"/>
    <w:rsid w:val="007F78F2"/>
    <w:rsid w:val="0080052B"/>
    <w:rsid w:val="00801CD6"/>
    <w:rsid w:val="0080243B"/>
    <w:rsid w:val="00803E1D"/>
    <w:rsid w:val="0080430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66A"/>
    <w:rsid w:val="0089078D"/>
    <w:rsid w:val="00891989"/>
    <w:rsid w:val="00891C7E"/>
    <w:rsid w:val="00892AD3"/>
    <w:rsid w:val="0089333A"/>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1A5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53B3"/>
    <w:rsid w:val="009D593E"/>
    <w:rsid w:val="009D7AAD"/>
    <w:rsid w:val="009E2315"/>
    <w:rsid w:val="009E5329"/>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1D36"/>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67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3759"/>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0FD6"/>
    <w:rsid w:val="00CC2042"/>
    <w:rsid w:val="00CC222C"/>
    <w:rsid w:val="00CC482F"/>
    <w:rsid w:val="00CC4901"/>
    <w:rsid w:val="00CD2BCD"/>
    <w:rsid w:val="00CD31F0"/>
    <w:rsid w:val="00CD36B7"/>
    <w:rsid w:val="00CD3DB8"/>
    <w:rsid w:val="00CD561D"/>
    <w:rsid w:val="00CD5854"/>
    <w:rsid w:val="00CD63D1"/>
    <w:rsid w:val="00CE4C1A"/>
    <w:rsid w:val="00CE6152"/>
    <w:rsid w:val="00CE7CDC"/>
    <w:rsid w:val="00CF23E6"/>
    <w:rsid w:val="00CF2846"/>
    <w:rsid w:val="00CF32BB"/>
    <w:rsid w:val="00CF4E4F"/>
    <w:rsid w:val="00CF680E"/>
    <w:rsid w:val="00CF7F77"/>
    <w:rsid w:val="00D00A0C"/>
    <w:rsid w:val="00D014F0"/>
    <w:rsid w:val="00D01F22"/>
    <w:rsid w:val="00D025AB"/>
    <w:rsid w:val="00D04CAE"/>
    <w:rsid w:val="00D07981"/>
    <w:rsid w:val="00D11932"/>
    <w:rsid w:val="00D1780D"/>
    <w:rsid w:val="00D17CD5"/>
    <w:rsid w:val="00D206B8"/>
    <w:rsid w:val="00D20D7B"/>
    <w:rsid w:val="00D23BF0"/>
    <w:rsid w:val="00D240DC"/>
    <w:rsid w:val="00D2447A"/>
    <w:rsid w:val="00D2448E"/>
    <w:rsid w:val="00D25753"/>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49FA"/>
    <w:rsid w:val="00D55720"/>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A3D"/>
    <w:rsid w:val="00DD7CEC"/>
    <w:rsid w:val="00DE1470"/>
    <w:rsid w:val="00DE284E"/>
    <w:rsid w:val="00DE2D5C"/>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5084"/>
    <w:rsid w:val="00E5547E"/>
    <w:rsid w:val="00E5667F"/>
    <w:rsid w:val="00E6051C"/>
    <w:rsid w:val="00E6246F"/>
    <w:rsid w:val="00E62B3C"/>
    <w:rsid w:val="00E64776"/>
    <w:rsid w:val="00E64BBD"/>
    <w:rsid w:val="00E660FF"/>
    <w:rsid w:val="00E670DF"/>
    <w:rsid w:val="00E674C8"/>
    <w:rsid w:val="00E67F24"/>
    <w:rsid w:val="00E71208"/>
    <w:rsid w:val="00E74C54"/>
    <w:rsid w:val="00E77654"/>
    <w:rsid w:val="00E81755"/>
    <w:rsid w:val="00E82334"/>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D7D8F"/>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EF73EF"/>
    <w:rsid w:val="00F01194"/>
    <w:rsid w:val="00F02158"/>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2021C"/>
    <w:rsid w:val="00F22E47"/>
    <w:rsid w:val="00F247AF"/>
    <w:rsid w:val="00F25B95"/>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B70"/>
    <w:rsid w:val="00F83C3B"/>
    <w:rsid w:val="00F84B9E"/>
    <w:rsid w:val="00F84D2C"/>
    <w:rsid w:val="00F871D1"/>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6B22"/>
    <w:rsid w:val="00FB73F9"/>
    <w:rsid w:val="00FB7CCB"/>
    <w:rsid w:val="00FC0B3E"/>
    <w:rsid w:val="00FC6086"/>
    <w:rsid w:val="00FC7A4C"/>
    <w:rsid w:val="00FD1F6B"/>
    <w:rsid w:val="00FD262C"/>
    <w:rsid w:val="00FD4431"/>
    <w:rsid w:val="00FD5CAD"/>
    <w:rsid w:val="00FD6A8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62ABA-5B4D-4A7F-A600-8AB03BA3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42</cp:revision>
  <cp:lastPrinted>2021-09-15T15:05:00Z</cp:lastPrinted>
  <dcterms:created xsi:type="dcterms:W3CDTF">2021-10-28T15:25:00Z</dcterms:created>
  <dcterms:modified xsi:type="dcterms:W3CDTF">2021-10-28T17:15:00Z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