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77491B2E"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6F3F24">
        <w:rPr>
          <w:rFonts w:asciiTheme="majorHAnsi" w:hAnsiTheme="majorHAnsi" w:cstheme="majorHAnsi"/>
        </w:rPr>
        <w:t>May 22, 2022</w:t>
      </w:r>
      <w:r w:rsidR="007B1C6A">
        <w:rPr>
          <w:rFonts w:asciiTheme="majorHAnsi" w:hAnsiTheme="majorHAnsi" w:cstheme="majorHAnsi"/>
        </w:rPr>
        <w:t xml:space="preserve"> </w:t>
      </w:r>
    </w:p>
    <w:p w14:paraId="2C6E8022" w14:textId="1BDF23BD" w:rsidR="006F3F24" w:rsidRPr="006F3F24" w:rsidRDefault="007B1C6A" w:rsidP="006F3F24">
      <w:pPr>
        <w:spacing w:line="280" w:lineRule="exact"/>
        <w:jc w:val="center"/>
        <w:rPr>
          <w:rFonts w:asciiTheme="majorHAnsi" w:hAnsiTheme="majorHAnsi" w:cstheme="majorHAnsi"/>
        </w:rPr>
      </w:pPr>
      <w:r>
        <w:rPr>
          <w:rFonts w:asciiTheme="majorHAnsi" w:hAnsiTheme="majorHAnsi" w:cstheme="majorHAnsi"/>
        </w:rPr>
        <w:t xml:space="preserve"> </w:t>
      </w:r>
      <w:r w:rsidR="006F3F24">
        <w:rPr>
          <w:rFonts w:asciiTheme="majorHAnsi" w:hAnsiTheme="majorHAnsi" w:cstheme="majorHAnsi"/>
        </w:rPr>
        <w:t>“</w:t>
      </w:r>
      <w:r w:rsidR="006F3F24" w:rsidRPr="006F3F24">
        <w:rPr>
          <w:rFonts w:asciiTheme="majorHAnsi" w:hAnsiTheme="majorHAnsi" w:cstheme="majorHAnsi"/>
        </w:rPr>
        <w:t>Pray in the Crux of the Moment</w:t>
      </w:r>
      <w:r w:rsidR="006F3F24">
        <w:rPr>
          <w:rFonts w:asciiTheme="majorHAnsi" w:hAnsiTheme="majorHAnsi" w:cstheme="majorHAnsi"/>
        </w:rPr>
        <w:t>” – Matthew 14:</w:t>
      </w:r>
      <w:r w:rsidR="000A63C0">
        <w:rPr>
          <w:rFonts w:asciiTheme="majorHAnsi" w:hAnsiTheme="majorHAnsi" w:cstheme="majorHAnsi"/>
        </w:rPr>
        <w:t>14-21</w:t>
      </w:r>
    </w:p>
    <w:p w14:paraId="23E5E104" w14:textId="77777777" w:rsidR="0077620E" w:rsidRPr="0077620E" w:rsidRDefault="0077620E" w:rsidP="0077620E">
      <w:pPr>
        <w:spacing w:line="280" w:lineRule="exact"/>
        <w:jc w:val="center"/>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3DC3CAB">
            <wp:extent cx="3153373" cy="1770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0487"/>
                    </a:xfrm>
                    <a:prstGeom prst="rect">
                      <a:avLst/>
                    </a:prstGeom>
                  </pic:spPr>
                </pic:pic>
              </a:graphicData>
            </a:graphic>
          </wp:inline>
        </w:drawing>
      </w:r>
    </w:p>
    <w:p w14:paraId="319F9522" w14:textId="559789FC" w:rsidR="007B1C6A" w:rsidRDefault="007B1C6A" w:rsidP="0075438D">
      <w:pPr>
        <w:rPr>
          <w:rFonts w:asciiTheme="majorHAnsi" w:hAnsiTheme="majorHAnsi" w:cstheme="majorHAnsi"/>
        </w:rPr>
      </w:pPr>
    </w:p>
    <w:p w14:paraId="6ADAF2D1" w14:textId="5B9E4299" w:rsidR="000A63C0" w:rsidRDefault="000A63C0" w:rsidP="008E13D6">
      <w:pPr>
        <w:rPr>
          <w:rFonts w:asciiTheme="majorHAnsi" w:hAnsiTheme="majorHAnsi" w:cstheme="majorHAnsi"/>
        </w:rPr>
      </w:pPr>
      <w:r>
        <w:rPr>
          <w:rFonts w:asciiTheme="majorHAnsi" w:hAnsiTheme="majorHAnsi" w:cstheme="majorHAnsi"/>
        </w:rPr>
        <w:t>We are in Week 2 of our new spring series, “The Good and Beautiful Life.” In the coming weeks, we will be examining five missional practices that Jesus modeled for us and that the early church adopted as well. We’ll be using the acrostic BLESS – which represents “Begin in Prayer,” “Listen with Care,” “Eat with Others,” “Serve in Humility,” and “Share Your Story.”</w:t>
      </w:r>
    </w:p>
    <w:p w14:paraId="616DD81F" w14:textId="77777777" w:rsidR="000A63C0" w:rsidRDefault="000A63C0" w:rsidP="008E13D6">
      <w:pPr>
        <w:rPr>
          <w:rFonts w:asciiTheme="majorHAnsi" w:hAnsiTheme="majorHAnsi" w:cstheme="majorHAnsi"/>
        </w:rPr>
      </w:pPr>
    </w:p>
    <w:p w14:paraId="7513F356" w14:textId="4F2AA2EA" w:rsidR="0027719E" w:rsidRDefault="000A63C0" w:rsidP="008E13D6">
      <w:pPr>
        <w:rPr>
          <w:rFonts w:asciiTheme="majorHAnsi" w:hAnsiTheme="majorHAnsi" w:cstheme="majorHAnsi"/>
        </w:rPr>
      </w:pPr>
      <w:r>
        <w:rPr>
          <w:rFonts w:asciiTheme="majorHAnsi" w:hAnsiTheme="majorHAnsi" w:cstheme="majorHAnsi"/>
        </w:rPr>
        <w:t>Today we focus on the missional practice of “Begin with Prayer”</w:t>
      </w:r>
      <w:r w:rsidR="0027719E">
        <w:rPr>
          <w:rFonts w:asciiTheme="majorHAnsi" w:hAnsiTheme="majorHAnsi" w:cstheme="majorHAnsi"/>
        </w:rPr>
        <w:t xml:space="preserve"> </w:t>
      </w:r>
      <w:r>
        <w:rPr>
          <w:rFonts w:asciiTheme="majorHAnsi" w:hAnsiTheme="majorHAnsi" w:cstheme="majorHAnsi"/>
        </w:rPr>
        <w:t xml:space="preserve">and will be looking at the popular story of Jesus feeding the 5000. </w:t>
      </w:r>
      <w:r w:rsidR="0073688C">
        <w:rPr>
          <w:rFonts w:asciiTheme="majorHAnsi" w:hAnsiTheme="majorHAnsi" w:cstheme="majorHAnsi"/>
        </w:rPr>
        <w:t>For many, it’s a familiar story but today we want to focus on the role prayer plays in this miracle.</w:t>
      </w:r>
    </w:p>
    <w:p w14:paraId="77E20674" w14:textId="77777777" w:rsidR="0027719E" w:rsidRPr="00256C6E" w:rsidRDefault="0027719E"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25F90CBD" w14:textId="3998BC62" w:rsidR="0027719E" w:rsidRDefault="004D724F" w:rsidP="007B5AC4">
      <w:pPr>
        <w:rPr>
          <w:rFonts w:asciiTheme="majorHAnsi" w:hAnsiTheme="majorHAnsi" w:cstheme="majorHAnsi"/>
        </w:rPr>
      </w:pPr>
      <w:r w:rsidRPr="00256C6E">
        <w:rPr>
          <w:rFonts w:asciiTheme="majorHAnsi" w:hAnsiTheme="majorHAnsi" w:cstheme="majorHAnsi"/>
        </w:rPr>
        <w:t>Q –</w:t>
      </w:r>
      <w:r w:rsidR="0030065D" w:rsidRPr="00256C6E">
        <w:rPr>
          <w:rFonts w:asciiTheme="majorHAnsi" w:hAnsiTheme="majorHAnsi" w:cstheme="majorHAnsi"/>
        </w:rPr>
        <w:t xml:space="preserve"> </w:t>
      </w:r>
      <w:r w:rsidR="00751759">
        <w:rPr>
          <w:rFonts w:asciiTheme="majorHAnsi" w:hAnsiTheme="majorHAnsi" w:cstheme="majorHAnsi"/>
        </w:rPr>
        <w:t xml:space="preserve">Let’s begin my reading Matthew 14:14-21. If this is a familiar passage of Scripture to you, what is that you like about it? If this is a newer story for you, what features of the story capture your attention. </w:t>
      </w:r>
    </w:p>
    <w:p w14:paraId="337FCD93" w14:textId="48FE4F4D" w:rsidR="00751759" w:rsidRDefault="00751759" w:rsidP="007B5AC4">
      <w:pPr>
        <w:rPr>
          <w:rFonts w:asciiTheme="majorHAnsi" w:hAnsiTheme="majorHAnsi" w:cstheme="majorHAnsi"/>
        </w:rPr>
      </w:pPr>
    </w:p>
    <w:p w14:paraId="5F352113" w14:textId="44F7A53D" w:rsidR="00751759" w:rsidRDefault="00751759" w:rsidP="007B5AC4">
      <w:pPr>
        <w:rPr>
          <w:rFonts w:asciiTheme="majorHAnsi" w:hAnsiTheme="majorHAnsi" w:cstheme="majorHAnsi"/>
        </w:rPr>
      </w:pPr>
      <w:r>
        <w:rPr>
          <w:rFonts w:asciiTheme="majorHAnsi" w:hAnsiTheme="majorHAnsi" w:cstheme="majorHAnsi"/>
        </w:rPr>
        <w:t xml:space="preserve">Q – It is essential that we understand that Jesus does not bless the food out of tradition, or out of some form of superstition but in gratitude to the Father and to acknowledge that it is God who gives power for such miraculous moments. </w:t>
      </w:r>
    </w:p>
    <w:p w14:paraId="0D6BDC1C" w14:textId="77777777" w:rsidR="00751759" w:rsidRPr="00751759" w:rsidRDefault="00751759" w:rsidP="00751759">
      <w:pPr>
        <w:rPr>
          <w:rFonts w:asciiTheme="majorHAnsi" w:hAnsiTheme="majorHAnsi" w:cstheme="majorHAnsi"/>
        </w:rPr>
      </w:pPr>
      <w:r>
        <w:rPr>
          <w:rFonts w:asciiTheme="majorHAnsi" w:hAnsiTheme="majorHAnsi" w:cstheme="majorHAnsi"/>
        </w:rPr>
        <w:t>The 3 points of the sermon were “</w:t>
      </w:r>
      <w:r w:rsidRPr="00751759">
        <w:rPr>
          <w:rFonts w:asciiTheme="majorHAnsi" w:hAnsiTheme="majorHAnsi" w:cstheme="majorHAnsi"/>
        </w:rPr>
        <w:t>We begin in prayer …</w:t>
      </w:r>
    </w:p>
    <w:p w14:paraId="7DE7D145" w14:textId="7798364D" w:rsidR="00751759" w:rsidRPr="006D5015" w:rsidRDefault="00751759" w:rsidP="006D5015">
      <w:pPr>
        <w:pStyle w:val="ListParagraph"/>
        <w:numPr>
          <w:ilvl w:val="0"/>
          <w:numId w:val="45"/>
        </w:numPr>
        <w:rPr>
          <w:rFonts w:asciiTheme="majorHAnsi" w:hAnsiTheme="majorHAnsi" w:cstheme="majorHAnsi"/>
        </w:rPr>
      </w:pPr>
      <w:r w:rsidRPr="006D5015">
        <w:rPr>
          <w:rFonts w:asciiTheme="majorHAnsi" w:hAnsiTheme="majorHAnsi" w:cstheme="majorHAnsi"/>
        </w:rPr>
        <w:t>By Directing our Attention to God.</w:t>
      </w:r>
    </w:p>
    <w:p w14:paraId="41543FA0" w14:textId="16384073" w:rsidR="00751759" w:rsidRPr="006D5015" w:rsidRDefault="00751759" w:rsidP="006D5015">
      <w:pPr>
        <w:pStyle w:val="ListParagraph"/>
        <w:numPr>
          <w:ilvl w:val="0"/>
          <w:numId w:val="45"/>
        </w:numPr>
        <w:rPr>
          <w:rFonts w:asciiTheme="majorHAnsi" w:hAnsiTheme="majorHAnsi" w:cstheme="majorHAnsi"/>
        </w:rPr>
      </w:pPr>
      <w:r w:rsidRPr="006D5015">
        <w:rPr>
          <w:rFonts w:asciiTheme="majorHAnsi" w:hAnsiTheme="majorHAnsi" w:cstheme="majorHAnsi"/>
        </w:rPr>
        <w:t>By Seeking Power from God.</w:t>
      </w:r>
    </w:p>
    <w:p w14:paraId="5819A4D5" w14:textId="3C690624" w:rsidR="00751759" w:rsidRPr="006D5015" w:rsidRDefault="00751759" w:rsidP="006D5015">
      <w:pPr>
        <w:pStyle w:val="ListParagraph"/>
        <w:numPr>
          <w:ilvl w:val="0"/>
          <w:numId w:val="45"/>
        </w:numPr>
        <w:rPr>
          <w:rFonts w:asciiTheme="majorHAnsi" w:hAnsiTheme="majorHAnsi" w:cstheme="majorHAnsi"/>
        </w:rPr>
      </w:pPr>
      <w:r w:rsidRPr="006D5015">
        <w:rPr>
          <w:rFonts w:asciiTheme="majorHAnsi" w:hAnsiTheme="majorHAnsi" w:cstheme="majorHAnsi"/>
        </w:rPr>
        <w:t>So that we can be a blessing to those Around Us.</w:t>
      </w:r>
      <w:r w:rsidR="006D5015">
        <w:rPr>
          <w:rFonts w:asciiTheme="majorHAnsi" w:hAnsiTheme="majorHAnsi" w:cstheme="majorHAnsi"/>
        </w:rPr>
        <w:t>”</w:t>
      </w:r>
    </w:p>
    <w:p w14:paraId="6B8AF6CA" w14:textId="6AD552B2" w:rsidR="00751759" w:rsidRDefault="00751759" w:rsidP="007B5AC4">
      <w:pPr>
        <w:rPr>
          <w:rFonts w:asciiTheme="majorHAnsi" w:hAnsiTheme="majorHAnsi" w:cstheme="majorHAnsi"/>
        </w:rPr>
      </w:pPr>
    </w:p>
    <w:p w14:paraId="425D69A3" w14:textId="73F3E3C3" w:rsidR="00C37DAD" w:rsidRDefault="006D5015" w:rsidP="00E66056">
      <w:pPr>
        <w:rPr>
          <w:rFonts w:asciiTheme="majorHAnsi" w:hAnsiTheme="majorHAnsi" w:cstheme="majorHAnsi"/>
        </w:rPr>
      </w:pPr>
      <w:r>
        <w:rPr>
          <w:rFonts w:asciiTheme="majorHAnsi" w:hAnsiTheme="majorHAnsi" w:cstheme="majorHAnsi"/>
        </w:rPr>
        <w:lastRenderedPageBreak/>
        <w:t>We see each of these points in the moment of Jesus praying over the bread and fish before the food is distributed to the masses of people. Which of these do you feel you need to deepen in your prayer life?</w:t>
      </w:r>
    </w:p>
    <w:p w14:paraId="192A3690" w14:textId="5515ECBA" w:rsidR="006D5015" w:rsidRDefault="006D5015" w:rsidP="00E66056">
      <w:pPr>
        <w:rPr>
          <w:rFonts w:asciiTheme="majorHAnsi" w:hAnsiTheme="majorHAnsi" w:cstheme="majorHAnsi"/>
        </w:rPr>
      </w:pPr>
    </w:p>
    <w:p w14:paraId="45277722" w14:textId="1C0B22EE" w:rsidR="006D5015" w:rsidRDefault="006D5015" w:rsidP="00E66056">
      <w:pPr>
        <w:rPr>
          <w:rFonts w:asciiTheme="majorHAnsi" w:hAnsiTheme="majorHAnsi" w:cstheme="majorHAnsi"/>
        </w:rPr>
      </w:pPr>
      <w:r>
        <w:rPr>
          <w:rFonts w:asciiTheme="majorHAnsi" w:hAnsiTheme="majorHAnsi" w:cstheme="majorHAnsi"/>
        </w:rPr>
        <w:t>Q – Pastor Tim told a story of a man who approached him in the lobby after a previous sermon on prayer and that this man shared that despite his love for Jesus and his affirmation of p</w:t>
      </w:r>
      <w:r w:rsidR="00176795">
        <w:rPr>
          <w:rFonts w:asciiTheme="majorHAnsi" w:hAnsiTheme="majorHAnsi" w:cstheme="majorHAnsi"/>
        </w:rPr>
        <w:t>rayer</w:t>
      </w:r>
      <w:r>
        <w:rPr>
          <w:rFonts w:asciiTheme="majorHAnsi" w:hAnsiTheme="majorHAnsi" w:cstheme="majorHAnsi"/>
        </w:rPr>
        <w:t>, he felt a mental block towards prayer. This block was formed over years of what felt like unanswered prayer and disappointing outcomes of life among other aspects he shared. Can you relate to any struggle</w:t>
      </w:r>
      <w:r w:rsidR="00857829">
        <w:rPr>
          <w:rFonts w:asciiTheme="majorHAnsi" w:hAnsiTheme="majorHAnsi" w:cstheme="majorHAnsi"/>
        </w:rPr>
        <w:t xml:space="preserve"> or have suffered any type of spiritual slump</w:t>
      </w:r>
      <w:r>
        <w:rPr>
          <w:rFonts w:asciiTheme="majorHAnsi" w:hAnsiTheme="majorHAnsi" w:cstheme="majorHAnsi"/>
        </w:rPr>
        <w:t xml:space="preserve"> in your prayer life? What have you done to </w:t>
      </w:r>
      <w:r w:rsidR="00857829">
        <w:rPr>
          <w:rFonts w:asciiTheme="majorHAnsi" w:hAnsiTheme="majorHAnsi" w:cstheme="majorHAnsi"/>
        </w:rPr>
        <w:t xml:space="preserve">find your rhythm again and is there anything you need to do now to restart or deepen or your prayer life? </w:t>
      </w:r>
    </w:p>
    <w:p w14:paraId="34204578" w14:textId="77777777" w:rsidR="006D5015" w:rsidRDefault="006D5015" w:rsidP="00E66056">
      <w:pPr>
        <w:rPr>
          <w:rFonts w:asciiTheme="majorHAnsi" w:hAnsiTheme="majorHAnsi" w:cstheme="majorHAnsi"/>
        </w:rPr>
      </w:pPr>
    </w:p>
    <w:p w14:paraId="4CCC3BAD" w14:textId="5FDC8E0E" w:rsidR="00141247" w:rsidRDefault="000815DE" w:rsidP="00857829">
      <w:pPr>
        <w:rPr>
          <w:rFonts w:asciiTheme="majorHAnsi" w:hAnsiTheme="majorHAnsi" w:cstheme="majorHAnsi"/>
        </w:rPr>
      </w:pPr>
      <w:r>
        <w:rPr>
          <w:rFonts w:asciiTheme="majorHAnsi" w:hAnsiTheme="majorHAnsi" w:cstheme="majorHAnsi"/>
        </w:rPr>
        <w:t>Q –</w:t>
      </w:r>
      <w:r w:rsidR="0073688C">
        <w:rPr>
          <w:rFonts w:asciiTheme="majorHAnsi" w:hAnsiTheme="majorHAnsi" w:cstheme="majorHAnsi"/>
        </w:rPr>
        <w:t xml:space="preserve"> </w:t>
      </w:r>
      <w:r w:rsidR="00857829">
        <w:rPr>
          <w:rFonts w:asciiTheme="majorHAnsi" w:hAnsiTheme="majorHAnsi" w:cstheme="majorHAnsi"/>
        </w:rPr>
        <w:t xml:space="preserve">An important point of this message is that because we have been blessed by God, we </w:t>
      </w:r>
      <w:proofErr w:type="gramStart"/>
      <w:r w:rsidR="00857829">
        <w:rPr>
          <w:rFonts w:asciiTheme="majorHAnsi" w:hAnsiTheme="majorHAnsi" w:cstheme="majorHAnsi"/>
        </w:rPr>
        <w:t>have the opportunity to</w:t>
      </w:r>
      <w:proofErr w:type="gramEnd"/>
      <w:r w:rsidR="00857829">
        <w:rPr>
          <w:rFonts w:asciiTheme="majorHAnsi" w:hAnsiTheme="majorHAnsi" w:cstheme="majorHAnsi"/>
        </w:rPr>
        <w:t xml:space="preserve"> be a blessing to others. How can we make sure we do not burn out by our strength and what specifically can we pray for from God so that we can bless others in the name of God?</w:t>
      </w:r>
      <w:r w:rsidR="00844EBF">
        <w:rPr>
          <w:rFonts w:asciiTheme="majorHAnsi" w:hAnsiTheme="majorHAnsi" w:cstheme="majorHAnsi"/>
        </w:rPr>
        <w:t xml:space="preserve"> A wonderful detail to the story of the feeding of the 5000 is that there were twelve baskets of leftovers. In a way, this is the Jesus proclaiming that the good and beautiful life in God’s Kingdom provides the needs of all people abundantly. What does this spiritual truth mean to you?</w:t>
      </w:r>
    </w:p>
    <w:p w14:paraId="31927F7A" w14:textId="77777777" w:rsidR="007E1B5C" w:rsidRDefault="007E1B5C" w:rsidP="00E66056">
      <w:pPr>
        <w:rPr>
          <w:rFonts w:asciiTheme="majorHAnsi" w:hAnsiTheme="majorHAnsi" w:cstheme="majorHAnsi"/>
        </w:rPr>
      </w:pPr>
    </w:p>
    <w:p w14:paraId="41F73A99" w14:textId="061EC034" w:rsidR="00856D31" w:rsidRDefault="009276D2" w:rsidP="007B5AC4">
      <w:pPr>
        <w:rPr>
          <w:rFonts w:asciiTheme="majorHAnsi" w:hAnsiTheme="majorHAnsi" w:cstheme="majorHAnsi"/>
        </w:rPr>
      </w:pPr>
      <w:r>
        <w:rPr>
          <w:rFonts w:asciiTheme="majorHAnsi" w:hAnsiTheme="majorHAnsi" w:cstheme="majorHAnsi"/>
        </w:rPr>
        <w:t xml:space="preserve">Q </w:t>
      </w:r>
      <w:r w:rsidR="007B5AC4">
        <w:rPr>
          <w:rFonts w:asciiTheme="majorHAnsi" w:hAnsiTheme="majorHAnsi" w:cstheme="majorHAnsi"/>
        </w:rPr>
        <w:t xml:space="preserve">– </w:t>
      </w:r>
      <w:r w:rsidR="00857829">
        <w:rPr>
          <w:rFonts w:asciiTheme="majorHAnsi" w:hAnsiTheme="majorHAnsi" w:cstheme="majorHAnsi"/>
        </w:rPr>
        <w:t xml:space="preserve">Pastor Tim made the point that in a series called “The Good and Beautiful Life,” how do we experience that in a world that floods our newsfeeds of evils such as violence, racism, and extraordinary acts of selfishness? Second, in a time that feels tense and complicated, how can followers of Jesus be intentional in showing hope, love, </w:t>
      </w:r>
      <w:r w:rsidR="00F523F1">
        <w:rPr>
          <w:rFonts w:asciiTheme="majorHAnsi" w:hAnsiTheme="majorHAnsi" w:cstheme="majorHAnsi"/>
        </w:rPr>
        <w:t xml:space="preserve">and blessing today? </w:t>
      </w:r>
    </w:p>
    <w:p w14:paraId="313E5F39" w14:textId="5DC85998" w:rsidR="00856D31" w:rsidRDefault="00856D31" w:rsidP="00856D31">
      <w:pPr>
        <w:rPr>
          <w:rFonts w:asciiTheme="majorHAnsi" w:hAnsiTheme="majorHAnsi" w:cstheme="majorHAnsi"/>
        </w:rPr>
      </w:pPr>
    </w:p>
    <w:p w14:paraId="5106EFCD" w14:textId="06EF490A" w:rsidR="007E1B5C" w:rsidRDefault="00F523F1" w:rsidP="001B01EA">
      <w:pPr>
        <w:pBdr>
          <w:bottom w:val="single" w:sz="6" w:space="1" w:color="auto"/>
        </w:pBdr>
        <w:rPr>
          <w:rFonts w:asciiTheme="majorHAnsi" w:hAnsiTheme="majorHAnsi" w:cstheme="majorHAnsi"/>
        </w:rPr>
      </w:pPr>
      <w:r>
        <w:rPr>
          <w:rFonts w:asciiTheme="majorHAnsi" w:hAnsiTheme="majorHAnsi" w:cstheme="majorHAnsi"/>
        </w:rPr>
        <w:t xml:space="preserve">As we consider how we can bless the world near us and far from us, let us </w:t>
      </w:r>
      <w:r w:rsidR="00AB2539">
        <w:rPr>
          <w:rFonts w:asciiTheme="majorHAnsi" w:hAnsiTheme="majorHAnsi" w:cstheme="majorHAnsi"/>
        </w:rPr>
        <w:t>begin again</w:t>
      </w:r>
      <w:r>
        <w:rPr>
          <w:rFonts w:asciiTheme="majorHAnsi" w:hAnsiTheme="majorHAnsi" w:cstheme="majorHAnsi"/>
        </w:rPr>
        <w:t xml:space="preserve"> in prayer – let us lament together, let us acknowledge the goodness of God, let us seek his power, and let us ask the Lord for the courage and strength to confront the evils of this world and the selfishness in our heart.</w:t>
      </w:r>
    </w:p>
    <w:p w14:paraId="1E09A96F" w14:textId="77777777" w:rsidR="00F523F1" w:rsidRPr="00256C6E" w:rsidRDefault="00F523F1"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lastRenderedPageBreak/>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0ED11" w14:textId="77777777" w:rsidR="00452199" w:rsidRDefault="00452199" w:rsidP="000346E7">
      <w:r>
        <w:separator/>
      </w:r>
    </w:p>
  </w:endnote>
  <w:endnote w:type="continuationSeparator" w:id="0">
    <w:p w14:paraId="059EE2F7" w14:textId="77777777" w:rsidR="00452199" w:rsidRDefault="00452199"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180CE" w14:textId="77777777" w:rsidR="00452199" w:rsidRDefault="00452199" w:rsidP="000346E7">
      <w:r>
        <w:separator/>
      </w:r>
    </w:p>
  </w:footnote>
  <w:footnote w:type="continuationSeparator" w:id="0">
    <w:p w14:paraId="124CCAC5" w14:textId="77777777" w:rsidR="00452199" w:rsidRDefault="00452199"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9"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77656E6"/>
    <w:multiLevelType w:val="hybridMultilevel"/>
    <w:tmpl w:val="1F5689BA"/>
    <w:lvl w:ilvl="0" w:tplc="8A821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0062633">
    <w:abstractNumId w:val="18"/>
  </w:num>
  <w:num w:numId="2" w16cid:durableId="1987392141">
    <w:abstractNumId w:val="29"/>
  </w:num>
  <w:num w:numId="3" w16cid:durableId="665784817">
    <w:abstractNumId w:val="34"/>
  </w:num>
  <w:num w:numId="4" w16cid:durableId="40594217">
    <w:abstractNumId w:val="41"/>
  </w:num>
  <w:num w:numId="5" w16cid:durableId="1244409996">
    <w:abstractNumId w:val="0"/>
  </w:num>
  <w:num w:numId="6" w16cid:durableId="1446315306">
    <w:abstractNumId w:val="15"/>
  </w:num>
  <w:num w:numId="7" w16cid:durableId="406147737">
    <w:abstractNumId w:val="21"/>
  </w:num>
  <w:num w:numId="8" w16cid:durableId="1188330624">
    <w:abstractNumId w:val="26"/>
  </w:num>
  <w:num w:numId="9" w16cid:durableId="1668971666">
    <w:abstractNumId w:val="37"/>
  </w:num>
  <w:num w:numId="10" w16cid:durableId="1436712743">
    <w:abstractNumId w:val="14"/>
  </w:num>
  <w:num w:numId="11" w16cid:durableId="690106656">
    <w:abstractNumId w:val="7"/>
  </w:num>
  <w:num w:numId="12" w16cid:durableId="425541655">
    <w:abstractNumId w:val="17"/>
  </w:num>
  <w:num w:numId="13" w16cid:durableId="1545365295">
    <w:abstractNumId w:val="31"/>
  </w:num>
  <w:num w:numId="14" w16cid:durableId="1268922906">
    <w:abstractNumId w:val="42"/>
  </w:num>
  <w:num w:numId="15" w16cid:durableId="1829858561">
    <w:abstractNumId w:val="19"/>
  </w:num>
  <w:num w:numId="16" w16cid:durableId="259218834">
    <w:abstractNumId w:val="22"/>
  </w:num>
  <w:num w:numId="17" w16cid:durableId="258297556">
    <w:abstractNumId w:val="13"/>
  </w:num>
  <w:num w:numId="18" w16cid:durableId="62988323">
    <w:abstractNumId w:val="11"/>
  </w:num>
  <w:num w:numId="19" w16cid:durableId="606888075">
    <w:abstractNumId w:val="44"/>
  </w:num>
  <w:num w:numId="20" w16cid:durableId="1277054626">
    <w:abstractNumId w:val="10"/>
  </w:num>
  <w:num w:numId="21" w16cid:durableId="1152478686">
    <w:abstractNumId w:val="38"/>
  </w:num>
  <w:num w:numId="22" w16cid:durableId="805779622">
    <w:abstractNumId w:val="25"/>
  </w:num>
  <w:num w:numId="23" w16cid:durableId="1389111026">
    <w:abstractNumId w:val="16"/>
  </w:num>
  <w:num w:numId="24" w16cid:durableId="261257602">
    <w:abstractNumId w:val="35"/>
  </w:num>
  <w:num w:numId="25" w16cid:durableId="1196114898">
    <w:abstractNumId w:val="36"/>
  </w:num>
  <w:num w:numId="26" w16cid:durableId="1694260843">
    <w:abstractNumId w:val="43"/>
  </w:num>
  <w:num w:numId="27" w16cid:durableId="1683817053">
    <w:abstractNumId w:val="5"/>
  </w:num>
  <w:num w:numId="28" w16cid:durableId="1501891624">
    <w:abstractNumId w:val="30"/>
  </w:num>
  <w:num w:numId="29" w16cid:durableId="417600916">
    <w:abstractNumId w:val="8"/>
  </w:num>
  <w:num w:numId="30" w16cid:durableId="1601720452">
    <w:abstractNumId w:val="1"/>
  </w:num>
  <w:num w:numId="31" w16cid:durableId="1603611158">
    <w:abstractNumId w:val="2"/>
  </w:num>
  <w:num w:numId="32" w16cid:durableId="1332611090">
    <w:abstractNumId w:val="28"/>
  </w:num>
  <w:num w:numId="33" w16cid:durableId="32538012">
    <w:abstractNumId w:val="3"/>
  </w:num>
  <w:num w:numId="34" w16cid:durableId="2042506984">
    <w:abstractNumId w:val="27"/>
  </w:num>
  <w:num w:numId="35" w16cid:durableId="555556691">
    <w:abstractNumId w:val="12"/>
  </w:num>
  <w:num w:numId="36" w16cid:durableId="348601557">
    <w:abstractNumId w:val="6"/>
  </w:num>
  <w:num w:numId="37" w16cid:durableId="1358694462">
    <w:abstractNumId w:val="33"/>
  </w:num>
  <w:num w:numId="38" w16cid:durableId="812600495">
    <w:abstractNumId w:val="32"/>
  </w:num>
  <w:num w:numId="39" w16cid:durableId="61606560">
    <w:abstractNumId w:val="23"/>
  </w:num>
  <w:num w:numId="40" w16cid:durableId="1745906841">
    <w:abstractNumId w:val="4"/>
  </w:num>
  <w:num w:numId="41" w16cid:durableId="576406223">
    <w:abstractNumId w:val="20"/>
  </w:num>
  <w:num w:numId="42" w16cid:durableId="1822192532">
    <w:abstractNumId w:val="24"/>
  </w:num>
  <w:num w:numId="43" w16cid:durableId="52048687">
    <w:abstractNumId w:val="9"/>
  </w:num>
  <w:num w:numId="44" w16cid:durableId="1712877336">
    <w:abstractNumId w:val="40"/>
  </w:num>
  <w:num w:numId="45" w16cid:durableId="3931598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199"/>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61D"/>
    <w:rsid w:val="00CD5854"/>
    <w:rsid w:val="00CD63D1"/>
    <w:rsid w:val="00CD770D"/>
    <w:rsid w:val="00CE4C1A"/>
    <w:rsid w:val="00CE6152"/>
    <w:rsid w:val="00CE7214"/>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6</cp:revision>
  <cp:lastPrinted>2021-12-08T16:54:00Z</cp:lastPrinted>
  <dcterms:created xsi:type="dcterms:W3CDTF">2022-05-23T14:41:00Z</dcterms:created>
  <dcterms:modified xsi:type="dcterms:W3CDTF">2022-05-23T15:25:00Z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